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CC8C" w14:textId="33F38452" w:rsidR="00145EAD" w:rsidRPr="00D20D8E" w:rsidRDefault="00145EAD" w:rsidP="00145EAD">
      <w:pPr>
        <w:jc w:val="center"/>
        <w:rPr>
          <w:rFonts w:ascii="Times New Roman" w:hAnsi="Times New Roman"/>
          <w:sz w:val="28"/>
          <w:szCs w:val="28"/>
        </w:rPr>
      </w:pPr>
      <w:bookmarkStart w:id="0" w:name="_Hlk51226673"/>
      <w:proofErr w:type="spellStart"/>
      <w:r w:rsidRPr="00D20D8E">
        <w:rPr>
          <w:rFonts w:ascii="Times New Roman" w:hAnsi="Times New Roman"/>
          <w:b/>
          <w:color w:val="228B9D"/>
          <w:sz w:val="28"/>
          <w:szCs w:val="28"/>
        </w:rPr>
        <w:t>Registration</w:t>
      </w:r>
      <w:proofErr w:type="spellEnd"/>
      <w:r w:rsidRPr="00D20D8E">
        <w:rPr>
          <w:rFonts w:ascii="Times New Roman" w:hAnsi="Times New Roman"/>
          <w:b/>
          <w:color w:val="228B9D"/>
          <w:sz w:val="28"/>
          <w:szCs w:val="28"/>
        </w:rPr>
        <w:t xml:space="preserve"> </w:t>
      </w:r>
      <w:proofErr w:type="spellStart"/>
      <w:r w:rsidRPr="00D20D8E">
        <w:rPr>
          <w:rFonts w:ascii="Times New Roman" w:hAnsi="Times New Roman"/>
          <w:b/>
          <w:color w:val="228B9D"/>
          <w:sz w:val="28"/>
          <w:szCs w:val="28"/>
        </w:rPr>
        <w:t>sheet</w:t>
      </w:r>
      <w:proofErr w:type="spellEnd"/>
      <w:r w:rsidRPr="00D20D8E">
        <w:rPr>
          <w:rFonts w:ascii="Times New Roman" w:hAnsi="Times New Roman"/>
          <w:b/>
          <w:color w:val="228B9D"/>
          <w:sz w:val="28"/>
          <w:szCs w:val="28"/>
        </w:rPr>
        <w:t xml:space="preserve"> </w:t>
      </w:r>
      <w:proofErr w:type="spellStart"/>
      <w:r w:rsidRPr="00D20D8E">
        <w:rPr>
          <w:rFonts w:ascii="Times New Roman" w:hAnsi="Times New Roman"/>
          <w:b/>
          <w:color w:val="228B9D"/>
          <w:sz w:val="28"/>
          <w:szCs w:val="28"/>
        </w:rPr>
        <w:t>of</w:t>
      </w:r>
      <w:proofErr w:type="spellEnd"/>
      <w:r w:rsidRPr="00D20D8E">
        <w:rPr>
          <w:rFonts w:ascii="Times New Roman" w:hAnsi="Times New Roman"/>
          <w:b/>
          <w:color w:val="228B9D"/>
          <w:sz w:val="28"/>
          <w:szCs w:val="28"/>
        </w:rPr>
        <w:t xml:space="preserve"> </w:t>
      </w:r>
      <w:proofErr w:type="spellStart"/>
      <w:r w:rsidRPr="00D20D8E">
        <w:rPr>
          <w:rFonts w:ascii="Times New Roman" w:hAnsi="Times New Roman"/>
          <w:b/>
          <w:color w:val="228B9D"/>
          <w:sz w:val="28"/>
          <w:szCs w:val="28"/>
        </w:rPr>
        <w:t>documents</w:t>
      </w:r>
      <w:proofErr w:type="spellEnd"/>
      <w:r w:rsidRPr="00D20D8E">
        <w:rPr>
          <w:rFonts w:ascii="Times New Roman" w:hAnsi="Times New Roman"/>
          <w:b/>
          <w:color w:val="228B9D"/>
          <w:sz w:val="28"/>
          <w:szCs w:val="28"/>
        </w:rPr>
        <w:t xml:space="preserve"> to be submitted</w:t>
      </w:r>
    </w:p>
    <w:p w14:paraId="5A76036E" w14:textId="3F0E94D7" w:rsidR="00145EAD" w:rsidRPr="00EA5756" w:rsidRDefault="000E02C4" w:rsidP="00145EAD">
      <w:pPr>
        <w:jc w:val="center"/>
        <w:rPr>
          <w:rFonts w:ascii="Times New Roman" w:hAnsi="Times New Roman"/>
          <w:bCs/>
          <w:sz w:val="28"/>
          <w:szCs w:val="28"/>
        </w:rPr>
      </w:pPr>
      <w:proofErr w:type="spellStart"/>
      <w:r>
        <w:rPr>
          <w:rFonts w:ascii="Times New Roman" w:hAnsi="Times New Roman"/>
          <w:bCs/>
          <w:sz w:val="28"/>
          <w:szCs w:val="28"/>
        </w:rPr>
        <w:t>for</w:t>
      </w:r>
      <w:proofErr w:type="spellEnd"/>
      <w:r>
        <w:rPr>
          <w:rFonts w:ascii="Times New Roman" w:hAnsi="Times New Roman"/>
          <w:bCs/>
          <w:sz w:val="28"/>
          <w:szCs w:val="28"/>
        </w:rPr>
        <w:t xml:space="preserve"> </w:t>
      </w:r>
      <w:proofErr w:type="spellStart"/>
      <w:r>
        <w:rPr>
          <w:rFonts w:ascii="Times New Roman" w:hAnsi="Times New Roman"/>
          <w:bCs/>
          <w:sz w:val="28"/>
          <w:szCs w:val="28"/>
        </w:rPr>
        <w:t>the</w:t>
      </w:r>
      <w:proofErr w:type="spellEnd"/>
      <w:r>
        <w:rPr>
          <w:rFonts w:ascii="Times New Roman" w:hAnsi="Times New Roman"/>
          <w:bCs/>
          <w:sz w:val="28"/>
          <w:szCs w:val="28"/>
        </w:rPr>
        <w:t xml:space="preserve"> </w:t>
      </w:r>
      <w:proofErr w:type="spellStart"/>
      <w:r>
        <w:rPr>
          <w:rFonts w:ascii="Times New Roman" w:hAnsi="Times New Roman"/>
          <w:bCs/>
          <w:sz w:val="28"/>
          <w:szCs w:val="28"/>
        </w:rPr>
        <w:t>accreditation</w:t>
      </w:r>
      <w:proofErr w:type="spellEnd"/>
      <w:r>
        <w:rPr>
          <w:rFonts w:ascii="Times New Roman" w:hAnsi="Times New Roman"/>
          <w:bCs/>
          <w:sz w:val="28"/>
          <w:szCs w:val="28"/>
        </w:rPr>
        <w:t xml:space="preserve"> </w:t>
      </w:r>
      <w:proofErr w:type="spellStart"/>
      <w:r>
        <w:rPr>
          <w:rFonts w:ascii="Times New Roman" w:hAnsi="Times New Roman"/>
          <w:bCs/>
          <w:sz w:val="28"/>
          <w:szCs w:val="28"/>
        </w:rPr>
        <w:t>of</w:t>
      </w:r>
      <w:proofErr w:type="spellEnd"/>
      <w:r>
        <w:rPr>
          <w:rFonts w:ascii="Times New Roman" w:hAnsi="Times New Roman"/>
          <w:bCs/>
          <w:sz w:val="28"/>
          <w:szCs w:val="28"/>
        </w:rPr>
        <w:t xml:space="preserve"> </w:t>
      </w:r>
      <w:proofErr w:type="spellStart"/>
      <w:r>
        <w:rPr>
          <w:rFonts w:ascii="Times New Roman" w:hAnsi="Times New Roman"/>
          <w:bCs/>
          <w:sz w:val="28"/>
          <w:szCs w:val="28"/>
        </w:rPr>
        <w:t>an</w:t>
      </w:r>
      <w:proofErr w:type="spellEnd"/>
      <w:r>
        <w:rPr>
          <w:rFonts w:ascii="Times New Roman" w:hAnsi="Times New Roman"/>
          <w:bCs/>
          <w:sz w:val="28"/>
          <w:szCs w:val="28"/>
        </w:rPr>
        <w:t xml:space="preserve"> </w:t>
      </w:r>
      <w:r w:rsidR="001A16E1">
        <w:rPr>
          <w:rFonts w:ascii="Times New Roman" w:hAnsi="Times New Roman"/>
          <w:bCs/>
          <w:sz w:val="28"/>
          <w:szCs w:val="28"/>
        </w:rPr>
        <w:t>EMAS</w:t>
      </w:r>
      <w:r w:rsidR="001A16E1">
        <w:rPr>
          <w:rFonts w:ascii="Times New Roman" w:hAnsi="Times New Roman"/>
          <w:bCs/>
          <w:sz w:val="28"/>
          <w:szCs w:val="28"/>
        </w:rPr>
        <w:t xml:space="preserve"> </w:t>
      </w:r>
      <w:proofErr w:type="spellStart"/>
      <w:r>
        <w:rPr>
          <w:rFonts w:ascii="Times New Roman" w:hAnsi="Times New Roman"/>
          <w:bCs/>
          <w:sz w:val="28"/>
          <w:szCs w:val="28"/>
        </w:rPr>
        <w:t>environmental</w:t>
      </w:r>
      <w:proofErr w:type="spellEnd"/>
      <w:r>
        <w:rPr>
          <w:rFonts w:ascii="Times New Roman" w:hAnsi="Times New Roman"/>
          <w:bCs/>
          <w:sz w:val="28"/>
          <w:szCs w:val="28"/>
        </w:rPr>
        <w:t xml:space="preserve"> </w:t>
      </w:r>
      <w:proofErr w:type="spellStart"/>
      <w:r>
        <w:rPr>
          <w:rFonts w:ascii="Times New Roman" w:hAnsi="Times New Roman"/>
          <w:bCs/>
          <w:sz w:val="28"/>
          <w:szCs w:val="28"/>
        </w:rPr>
        <w:t>verification</w:t>
      </w:r>
      <w:proofErr w:type="spellEnd"/>
      <w:r>
        <w:rPr>
          <w:rFonts w:ascii="Times New Roman" w:hAnsi="Times New Roman"/>
          <w:bCs/>
          <w:sz w:val="28"/>
          <w:szCs w:val="28"/>
        </w:rPr>
        <w:t xml:space="preserve"> </w:t>
      </w:r>
      <w:proofErr w:type="spellStart"/>
      <w:r>
        <w:rPr>
          <w:rFonts w:ascii="Times New Roman" w:hAnsi="Times New Roman"/>
          <w:bCs/>
          <w:sz w:val="28"/>
          <w:szCs w:val="28"/>
        </w:rPr>
        <w:t>body</w:t>
      </w:r>
      <w:proofErr w:type="spellEnd"/>
    </w:p>
    <w:p w14:paraId="7C6E745D" w14:textId="77777777" w:rsidR="00EA5756" w:rsidRDefault="00EA5756" w:rsidP="00EA5756">
      <w:pPr>
        <w:rPr>
          <w:rFonts w:ascii="Times New Roman" w:hAnsi="Times New Roman"/>
          <w:b/>
          <w:bCs/>
          <w:iCs/>
          <w:color w:val="000000"/>
          <w:szCs w:val="24"/>
        </w:rPr>
      </w:pPr>
    </w:p>
    <w:p w14:paraId="34731915" w14:textId="5AB856AC" w:rsidR="00EA5756" w:rsidRDefault="00EA5756" w:rsidP="00EA5756">
      <w:pPr>
        <w:rPr>
          <w:rFonts w:ascii="Times New Roman" w:hAnsi="Times New Roman"/>
        </w:rPr>
      </w:pPr>
      <w:proofErr w:type="spellStart"/>
      <w:r w:rsidRPr="00E83D7B">
        <w:rPr>
          <w:rFonts w:ascii="Times New Roman" w:hAnsi="Times New Roman"/>
          <w:b/>
          <w:bCs/>
          <w:iCs/>
          <w:color w:val="000000"/>
          <w:szCs w:val="24"/>
        </w:rPr>
        <w:t>Name</w:t>
      </w:r>
      <w:proofErr w:type="spellEnd"/>
      <w:r w:rsidRPr="00E83D7B">
        <w:rPr>
          <w:rFonts w:ascii="Times New Roman" w:hAnsi="Times New Roman"/>
          <w:b/>
          <w:bCs/>
          <w:iCs/>
          <w:color w:val="000000"/>
          <w:szCs w:val="24"/>
        </w:rPr>
        <w:t xml:space="preserve"> </w:t>
      </w:r>
      <w:proofErr w:type="spellStart"/>
      <w:r w:rsidRPr="00E83D7B">
        <w:rPr>
          <w:rFonts w:ascii="Times New Roman" w:hAnsi="Times New Roman"/>
          <w:b/>
          <w:bCs/>
          <w:iCs/>
          <w:color w:val="000000"/>
          <w:szCs w:val="24"/>
        </w:rPr>
        <w:t>of</w:t>
      </w:r>
      <w:proofErr w:type="spellEnd"/>
      <w:r w:rsidRPr="00E83D7B">
        <w:rPr>
          <w:rFonts w:ascii="Times New Roman" w:hAnsi="Times New Roman"/>
          <w:b/>
          <w:bCs/>
          <w:iCs/>
          <w:color w:val="000000"/>
          <w:szCs w:val="24"/>
        </w:rPr>
        <w:t xml:space="preserve"> </w:t>
      </w:r>
      <w:proofErr w:type="spellStart"/>
      <w:r w:rsidRPr="00E83D7B">
        <w:rPr>
          <w:rFonts w:ascii="Times New Roman" w:hAnsi="Times New Roman"/>
          <w:b/>
          <w:bCs/>
          <w:iCs/>
          <w:color w:val="000000"/>
          <w:szCs w:val="24"/>
        </w:rPr>
        <w:t>the</w:t>
      </w:r>
      <w:proofErr w:type="spellEnd"/>
      <w:r w:rsidRPr="00E83D7B">
        <w:rPr>
          <w:rFonts w:ascii="Times New Roman" w:hAnsi="Times New Roman"/>
          <w:b/>
          <w:bCs/>
          <w:iCs/>
          <w:color w:val="000000"/>
          <w:szCs w:val="24"/>
        </w:rPr>
        <w:t xml:space="preserve"> </w:t>
      </w:r>
      <w:r w:rsidR="00715BA6">
        <w:rPr>
          <w:rFonts w:ascii="Times New Roman" w:hAnsi="Times New Roman"/>
          <w:b/>
          <w:bCs/>
          <w:iCs/>
          <w:color w:val="000000"/>
          <w:szCs w:val="24"/>
        </w:rPr>
        <w:t xml:space="preserve">EMAS </w:t>
      </w:r>
      <w:proofErr w:type="spellStart"/>
      <w:r w:rsidR="00715BA6">
        <w:rPr>
          <w:rFonts w:ascii="Times New Roman" w:hAnsi="Times New Roman"/>
          <w:b/>
          <w:bCs/>
          <w:iCs/>
          <w:color w:val="000000"/>
          <w:szCs w:val="24"/>
        </w:rPr>
        <w:t>verification</w:t>
      </w:r>
      <w:proofErr w:type="spellEnd"/>
      <w:r w:rsidR="00715BA6">
        <w:rPr>
          <w:rFonts w:ascii="Times New Roman" w:hAnsi="Times New Roman"/>
          <w:b/>
          <w:bCs/>
          <w:iCs/>
          <w:color w:val="000000"/>
          <w:szCs w:val="24"/>
        </w:rPr>
        <w:t xml:space="preserve"> </w:t>
      </w:r>
      <w:proofErr w:type="spellStart"/>
      <w:r w:rsidR="00715BA6">
        <w:rPr>
          <w:rFonts w:ascii="Times New Roman" w:hAnsi="Times New Roman"/>
          <w:b/>
          <w:bCs/>
          <w:iCs/>
          <w:color w:val="000000"/>
          <w:szCs w:val="24"/>
        </w:rPr>
        <w:t>body</w:t>
      </w:r>
      <w:proofErr w:type="spellEnd"/>
      <w:r w:rsidRPr="00E83D7B">
        <w:rPr>
          <w:rFonts w:ascii="Times New Roman" w:hAnsi="Times New Roman"/>
          <w:b/>
          <w:bCs/>
          <w:iCs/>
          <w:color w:val="000000"/>
          <w:szCs w:val="24"/>
        </w:rPr>
        <w:t xml:space="preserve">, </w:t>
      </w:r>
      <w:proofErr w:type="spellStart"/>
      <w:r w:rsidRPr="00E83D7B">
        <w:rPr>
          <w:rFonts w:ascii="Times New Roman" w:hAnsi="Times New Roman"/>
          <w:b/>
          <w:bCs/>
          <w:iCs/>
          <w:color w:val="000000"/>
          <w:szCs w:val="24"/>
        </w:rPr>
        <w:t>including</w:t>
      </w:r>
      <w:proofErr w:type="spellEnd"/>
      <w:r w:rsidRPr="00E83D7B">
        <w:rPr>
          <w:rFonts w:ascii="Times New Roman" w:hAnsi="Times New Roman"/>
          <w:b/>
          <w:bCs/>
          <w:iCs/>
          <w:color w:val="000000"/>
          <w:szCs w:val="24"/>
        </w:rPr>
        <w:t xml:space="preserve"> </w:t>
      </w:r>
      <w:proofErr w:type="spellStart"/>
      <w:r w:rsidRPr="00E83D7B">
        <w:rPr>
          <w:rFonts w:ascii="Times New Roman" w:hAnsi="Times New Roman"/>
          <w:b/>
          <w:bCs/>
          <w:iCs/>
          <w:color w:val="000000"/>
          <w:szCs w:val="24"/>
        </w:rPr>
        <w:t>the</w:t>
      </w:r>
      <w:proofErr w:type="spellEnd"/>
      <w:r w:rsidRPr="00E83D7B">
        <w:rPr>
          <w:rFonts w:ascii="Times New Roman" w:hAnsi="Times New Roman"/>
          <w:b/>
          <w:bCs/>
          <w:iCs/>
          <w:color w:val="000000"/>
          <w:szCs w:val="24"/>
        </w:rPr>
        <w:t xml:space="preserve"> </w:t>
      </w:r>
      <w:proofErr w:type="spellStart"/>
      <w:r w:rsidRPr="00E83D7B">
        <w:rPr>
          <w:rFonts w:ascii="Times New Roman" w:hAnsi="Times New Roman"/>
          <w:b/>
          <w:bCs/>
          <w:iCs/>
          <w:color w:val="000000"/>
          <w:szCs w:val="24"/>
        </w:rPr>
        <w:t>name</w:t>
      </w:r>
      <w:proofErr w:type="spellEnd"/>
      <w:r w:rsidRPr="00E83D7B">
        <w:rPr>
          <w:rFonts w:ascii="Times New Roman" w:hAnsi="Times New Roman"/>
          <w:b/>
          <w:bCs/>
          <w:iCs/>
          <w:color w:val="000000"/>
          <w:szCs w:val="24"/>
        </w:rPr>
        <w:t xml:space="preserve"> of the legal entity</w:t>
      </w:r>
      <w:bookmarkEnd w:id="0"/>
    </w:p>
    <w:p w14:paraId="3E9619DD" w14:textId="77777777" w:rsidR="00EA5756" w:rsidRDefault="00EA5756" w:rsidP="00EA5756">
      <w:pP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8080"/>
        <w:gridCol w:w="1276"/>
      </w:tblGrid>
      <w:tr w:rsidR="00145EAD" w:rsidRPr="00EA5756" w14:paraId="43A7D95D" w14:textId="77777777" w:rsidTr="00E9383B">
        <w:tc>
          <w:tcPr>
            <w:tcW w:w="675" w:type="dxa"/>
            <w:tcBorders>
              <w:top w:val="single" w:sz="4" w:space="0" w:color="auto"/>
              <w:left w:val="single" w:sz="4" w:space="0" w:color="auto"/>
              <w:bottom w:val="single" w:sz="4" w:space="0" w:color="auto"/>
              <w:right w:val="single" w:sz="4" w:space="0" w:color="auto"/>
            </w:tcBorders>
          </w:tcPr>
          <w:p w14:paraId="1F6B07F5" w14:textId="77777777" w:rsidR="00145EAD" w:rsidRPr="00EA5756" w:rsidRDefault="00145EAD">
            <w:pPr>
              <w:spacing w:before="60"/>
              <w:jc w:val="center"/>
              <w:rPr>
                <w:rFonts w:ascii="Times New Roman" w:hAnsi="Times New Roman"/>
                <w:b/>
                <w:bCs/>
                <w:szCs w:val="24"/>
              </w:rPr>
            </w:pPr>
            <w:r w:rsidRPr="00EA5756">
              <w:rPr>
                <w:rFonts w:ascii="Times New Roman" w:hAnsi="Times New Roman"/>
                <w:b/>
                <w:bCs/>
                <w:szCs w:val="24"/>
              </w:rPr>
              <w:t>N. p.k.</w:t>
            </w:r>
          </w:p>
        </w:tc>
        <w:tc>
          <w:tcPr>
            <w:tcW w:w="8080" w:type="dxa"/>
            <w:tcBorders>
              <w:top w:val="single" w:sz="4" w:space="0" w:color="auto"/>
              <w:left w:val="single" w:sz="4" w:space="0" w:color="auto"/>
              <w:bottom w:val="single" w:sz="4" w:space="0" w:color="auto"/>
              <w:right w:val="single" w:sz="4" w:space="0" w:color="auto"/>
            </w:tcBorders>
          </w:tcPr>
          <w:p w14:paraId="681CFF38" w14:textId="77777777" w:rsidR="00145EAD" w:rsidRPr="00EA5756" w:rsidRDefault="00BE5F2A">
            <w:pPr>
              <w:spacing w:before="60"/>
              <w:jc w:val="center"/>
              <w:rPr>
                <w:rFonts w:ascii="Times New Roman" w:hAnsi="Times New Roman"/>
                <w:b/>
                <w:bCs/>
                <w:szCs w:val="24"/>
              </w:rPr>
            </w:pPr>
            <w:r>
              <w:rPr>
                <w:rFonts w:ascii="Times New Roman" w:hAnsi="Times New Roman"/>
                <w:b/>
                <w:bCs/>
                <w:szCs w:val="24"/>
              </w:rPr>
              <w:t>Documents to be submitted to the Agency</w:t>
            </w:r>
          </w:p>
        </w:tc>
        <w:tc>
          <w:tcPr>
            <w:tcW w:w="1276" w:type="dxa"/>
            <w:tcBorders>
              <w:top w:val="single" w:sz="4" w:space="0" w:color="auto"/>
              <w:left w:val="single" w:sz="4" w:space="0" w:color="auto"/>
              <w:bottom w:val="single" w:sz="4" w:space="0" w:color="auto"/>
              <w:right w:val="single" w:sz="4" w:space="0" w:color="auto"/>
            </w:tcBorders>
          </w:tcPr>
          <w:p w14:paraId="3B77F08B" w14:textId="77777777" w:rsidR="00145EAD" w:rsidRDefault="00145EAD">
            <w:pPr>
              <w:spacing w:before="60"/>
              <w:jc w:val="center"/>
              <w:rPr>
                <w:rFonts w:ascii="Times New Roman" w:hAnsi="Times New Roman"/>
                <w:b/>
                <w:bCs/>
                <w:szCs w:val="24"/>
              </w:rPr>
            </w:pPr>
            <w:r>
              <w:rPr>
                <w:rFonts w:ascii="Times New Roman" w:hAnsi="Times New Roman"/>
                <w:b/>
                <w:bCs/>
                <w:szCs w:val="24"/>
              </w:rPr>
              <w:t>Filed</w:t>
            </w:r>
          </w:p>
          <w:p w14:paraId="0353DF3D" w14:textId="77777777" w:rsidR="00145EAD" w:rsidRPr="00EA5756" w:rsidRDefault="00145EAD" w:rsidP="00145EAD">
            <w:pPr>
              <w:spacing w:before="60"/>
              <w:jc w:val="center"/>
              <w:rPr>
                <w:rFonts w:ascii="Times New Roman" w:hAnsi="Times New Roman"/>
                <w:b/>
                <w:bCs/>
                <w:szCs w:val="24"/>
              </w:rPr>
            </w:pPr>
            <w:r>
              <w:rPr>
                <w:rFonts w:ascii="Times New Roman" w:hAnsi="Times New Roman"/>
                <w:b/>
                <w:bCs/>
                <w:szCs w:val="24"/>
              </w:rPr>
              <w:t>Yes/None**</w:t>
            </w:r>
          </w:p>
        </w:tc>
      </w:tr>
      <w:tr w:rsidR="00145EAD" w:rsidRPr="00EA5756" w14:paraId="20F811EF" w14:textId="77777777" w:rsidTr="00E9383B">
        <w:tc>
          <w:tcPr>
            <w:tcW w:w="675" w:type="dxa"/>
            <w:tcBorders>
              <w:top w:val="single" w:sz="4" w:space="0" w:color="auto"/>
              <w:left w:val="single" w:sz="4" w:space="0" w:color="auto"/>
              <w:bottom w:val="single" w:sz="4" w:space="0" w:color="auto"/>
              <w:right w:val="single" w:sz="4" w:space="0" w:color="auto"/>
            </w:tcBorders>
          </w:tcPr>
          <w:p w14:paraId="194A9317" w14:textId="77777777" w:rsidR="00145EAD" w:rsidRPr="00EA5756" w:rsidRDefault="00145EAD">
            <w:pPr>
              <w:spacing w:before="60"/>
              <w:rPr>
                <w:rFonts w:ascii="Times New Roman" w:hAnsi="Times New Roman"/>
                <w:szCs w:val="24"/>
              </w:rPr>
            </w:pPr>
            <w:r>
              <w:rPr>
                <w:rFonts w:ascii="Times New Roman" w:hAnsi="Times New Roman"/>
                <w:szCs w:val="24"/>
              </w:rPr>
              <w:t>1.</w:t>
            </w:r>
          </w:p>
        </w:tc>
        <w:tc>
          <w:tcPr>
            <w:tcW w:w="8080" w:type="dxa"/>
            <w:tcBorders>
              <w:top w:val="single" w:sz="4" w:space="0" w:color="auto"/>
              <w:left w:val="single" w:sz="4" w:space="0" w:color="auto"/>
              <w:bottom w:val="single" w:sz="4" w:space="0" w:color="auto"/>
              <w:right w:val="single" w:sz="4" w:space="0" w:color="auto"/>
            </w:tcBorders>
          </w:tcPr>
          <w:p w14:paraId="5CF99CB7" w14:textId="249B4371" w:rsidR="00145EAD" w:rsidRPr="00EA5756" w:rsidRDefault="00C30AC6" w:rsidP="00091EC6">
            <w:pPr>
              <w:spacing w:before="60"/>
              <w:jc w:val="both"/>
              <w:rPr>
                <w:rFonts w:ascii="Times New Roman" w:hAnsi="Times New Roman"/>
                <w:szCs w:val="24"/>
              </w:rPr>
            </w:pPr>
            <w:r>
              <w:rPr>
                <w:rFonts w:ascii="Times New Roman" w:hAnsi="Times New Roman"/>
                <w:szCs w:val="24"/>
              </w:rPr>
              <w:t>Application and draft scope of accreditation (Annex 10 to the application)</w:t>
            </w:r>
          </w:p>
        </w:tc>
        <w:tc>
          <w:tcPr>
            <w:tcW w:w="1276" w:type="dxa"/>
            <w:tcBorders>
              <w:top w:val="single" w:sz="4" w:space="0" w:color="auto"/>
              <w:left w:val="single" w:sz="4" w:space="0" w:color="auto"/>
              <w:bottom w:val="single" w:sz="4" w:space="0" w:color="auto"/>
              <w:right w:val="single" w:sz="4" w:space="0" w:color="auto"/>
            </w:tcBorders>
          </w:tcPr>
          <w:p w14:paraId="6EFDFDA2" w14:textId="77777777" w:rsidR="00145EAD" w:rsidRPr="00EA5756" w:rsidRDefault="00145EAD" w:rsidP="00EA5756">
            <w:pPr>
              <w:spacing w:before="60"/>
              <w:rPr>
                <w:rFonts w:ascii="Times New Roman" w:hAnsi="Times New Roman"/>
                <w:szCs w:val="24"/>
              </w:rPr>
            </w:pPr>
          </w:p>
        </w:tc>
      </w:tr>
      <w:tr w:rsidR="00091EC6" w:rsidRPr="00EA5756" w14:paraId="59C349FE" w14:textId="77777777" w:rsidTr="00E9383B">
        <w:tc>
          <w:tcPr>
            <w:tcW w:w="675" w:type="dxa"/>
            <w:vMerge w:val="restart"/>
            <w:tcBorders>
              <w:top w:val="single" w:sz="4" w:space="0" w:color="auto"/>
              <w:left w:val="single" w:sz="4" w:space="0" w:color="auto"/>
              <w:bottom w:val="single" w:sz="4" w:space="0" w:color="auto"/>
              <w:right w:val="single" w:sz="4" w:space="0" w:color="auto"/>
            </w:tcBorders>
          </w:tcPr>
          <w:p w14:paraId="67D4CED2" w14:textId="77777777" w:rsidR="00091EC6" w:rsidRPr="00EA5756" w:rsidRDefault="00091EC6" w:rsidP="00055A2C">
            <w:pPr>
              <w:spacing w:before="60"/>
              <w:rPr>
                <w:rFonts w:ascii="Times New Roman" w:hAnsi="Times New Roman"/>
                <w:szCs w:val="24"/>
              </w:rPr>
            </w:pPr>
            <w:r>
              <w:rPr>
                <w:rFonts w:ascii="Times New Roman" w:hAnsi="Times New Roman"/>
                <w:szCs w:val="24"/>
              </w:rPr>
              <w:t>2.</w:t>
            </w:r>
          </w:p>
        </w:tc>
        <w:tc>
          <w:tcPr>
            <w:tcW w:w="8080" w:type="dxa"/>
            <w:tcBorders>
              <w:top w:val="single" w:sz="4" w:space="0" w:color="auto"/>
              <w:left w:val="single" w:sz="4" w:space="0" w:color="auto"/>
              <w:bottom w:val="single" w:sz="4" w:space="0" w:color="auto"/>
              <w:right w:val="single" w:sz="4" w:space="0" w:color="auto"/>
            </w:tcBorders>
          </w:tcPr>
          <w:p w14:paraId="6A0F35B0" w14:textId="0496A1B6" w:rsidR="00091EC6" w:rsidRPr="00EA5756" w:rsidRDefault="000E02C4" w:rsidP="00091EC6">
            <w:pPr>
              <w:spacing w:before="60"/>
              <w:jc w:val="both"/>
              <w:rPr>
                <w:rFonts w:ascii="Times New Roman" w:hAnsi="Times New Roman"/>
                <w:szCs w:val="24"/>
              </w:rPr>
            </w:pPr>
            <w:r>
              <w:rPr>
                <w:rFonts w:ascii="Times New Roman" w:hAnsi="Times New Roman"/>
                <w:szCs w:val="24"/>
              </w:rPr>
              <w:t>Articles of Association/By-laws of the Verification Body</w:t>
            </w:r>
          </w:p>
        </w:tc>
        <w:tc>
          <w:tcPr>
            <w:tcW w:w="1276" w:type="dxa"/>
            <w:vMerge w:val="restart"/>
            <w:tcBorders>
              <w:top w:val="single" w:sz="4" w:space="0" w:color="auto"/>
              <w:left w:val="single" w:sz="4" w:space="0" w:color="auto"/>
              <w:bottom w:val="single" w:sz="4" w:space="0" w:color="auto"/>
              <w:right w:val="single" w:sz="4" w:space="0" w:color="auto"/>
            </w:tcBorders>
          </w:tcPr>
          <w:p w14:paraId="648B9440" w14:textId="77777777" w:rsidR="00091EC6" w:rsidRPr="00EA5756" w:rsidRDefault="00091EC6" w:rsidP="00EA5756">
            <w:pPr>
              <w:spacing w:before="60"/>
              <w:rPr>
                <w:rFonts w:ascii="Times New Roman" w:hAnsi="Times New Roman"/>
                <w:szCs w:val="24"/>
              </w:rPr>
            </w:pPr>
          </w:p>
        </w:tc>
      </w:tr>
      <w:tr w:rsidR="00091EC6" w:rsidRPr="00EA5756" w14:paraId="02B99F6E" w14:textId="77777777" w:rsidTr="00E9383B">
        <w:tc>
          <w:tcPr>
            <w:tcW w:w="675" w:type="dxa"/>
            <w:vMerge/>
            <w:tcBorders>
              <w:top w:val="single" w:sz="4" w:space="0" w:color="auto"/>
              <w:left w:val="single" w:sz="4" w:space="0" w:color="auto"/>
              <w:bottom w:val="single" w:sz="4" w:space="0" w:color="auto"/>
              <w:right w:val="single" w:sz="4" w:space="0" w:color="auto"/>
            </w:tcBorders>
          </w:tcPr>
          <w:p w14:paraId="33FA80F2" w14:textId="77777777" w:rsidR="00091EC6" w:rsidRPr="00EA5756" w:rsidRDefault="00091EC6">
            <w:pPr>
              <w:spacing w:before="60"/>
              <w:rPr>
                <w:rFonts w:ascii="Times New Roman" w:hAnsi="Times New Roman"/>
                <w:szCs w:val="24"/>
              </w:rPr>
            </w:pPr>
          </w:p>
        </w:tc>
        <w:tc>
          <w:tcPr>
            <w:tcW w:w="8080" w:type="dxa"/>
            <w:tcBorders>
              <w:top w:val="single" w:sz="4" w:space="0" w:color="auto"/>
              <w:left w:val="single" w:sz="4" w:space="0" w:color="auto"/>
              <w:bottom w:val="single" w:sz="4" w:space="0" w:color="auto"/>
              <w:right w:val="single" w:sz="4" w:space="0" w:color="auto"/>
            </w:tcBorders>
          </w:tcPr>
          <w:p w14:paraId="2C319E6E" w14:textId="78C69655" w:rsidR="00091EC6" w:rsidRPr="00EA5756" w:rsidRDefault="00091EC6" w:rsidP="00091EC6">
            <w:pPr>
              <w:pStyle w:val="Header"/>
              <w:tabs>
                <w:tab w:val="clear" w:pos="4153"/>
                <w:tab w:val="clear" w:pos="8306"/>
              </w:tabs>
              <w:spacing w:before="60"/>
              <w:jc w:val="both"/>
              <w:rPr>
                <w:rFonts w:ascii="Times New Roman" w:hAnsi="Times New Roman"/>
                <w:szCs w:val="24"/>
              </w:rPr>
            </w:pPr>
            <w:r>
              <w:rPr>
                <w:rFonts w:ascii="Times New Roman" w:hAnsi="Times New Roman"/>
                <w:szCs w:val="24"/>
              </w:rPr>
              <w:t xml:space="preserve">If the verification body is </w:t>
            </w:r>
            <w:proofErr w:type="spellStart"/>
            <w:r>
              <w:rPr>
                <w:rFonts w:ascii="Times New Roman" w:hAnsi="Times New Roman"/>
                <w:szCs w:val="24"/>
              </w:rPr>
              <w:t>part</w:t>
            </w:r>
            <w:proofErr w:type="spellEnd"/>
            <w:r>
              <w:rPr>
                <w:rFonts w:ascii="Times New Roman" w:hAnsi="Times New Roman"/>
                <w:szCs w:val="24"/>
              </w:rPr>
              <w:t xml:space="preserve">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sidR="001A16E1">
              <w:rPr>
                <w:rFonts w:ascii="Times New Roman" w:hAnsi="Times New Roman"/>
                <w:szCs w:val="24"/>
              </w:rPr>
              <w:t>larger</w:t>
            </w:r>
            <w:proofErr w:type="spellEnd"/>
            <w:r w:rsidR="001A16E1">
              <w:rPr>
                <w:rFonts w:ascii="Times New Roman" w:hAnsi="Times New Roman"/>
                <w:szCs w:val="24"/>
              </w:rPr>
              <w:t xml:space="preserve"> </w:t>
            </w:r>
            <w:proofErr w:type="spellStart"/>
            <w:r w:rsidR="001A16E1">
              <w:rPr>
                <w:rFonts w:ascii="Times New Roman" w:hAnsi="Times New Roman"/>
                <w:szCs w:val="24"/>
              </w:rPr>
              <w:t>organisation</w:t>
            </w:r>
            <w:proofErr w:type="spellEnd"/>
            <w:r>
              <w:rPr>
                <w:rFonts w:ascii="Times New Roman" w:hAnsi="Times New Roman"/>
                <w:szCs w:val="24"/>
              </w:rPr>
              <w:t>, b</w:t>
            </w:r>
            <w:proofErr w:type="spellStart"/>
            <w:r>
              <w:rPr>
                <w:rFonts w:ascii="Times New Roman" w:hAnsi="Times New Roman"/>
                <w:szCs w:val="24"/>
              </w:rPr>
              <w:t>y-laws</w:t>
            </w:r>
            <w:proofErr w:type="spellEnd"/>
            <w:r>
              <w:rPr>
                <w:rFonts w:ascii="Times New Roman" w:hAnsi="Times New Roman"/>
                <w:szCs w:val="24"/>
              </w:rPr>
              <w:t xml:space="preserve">, </w:t>
            </w:r>
            <w:proofErr w:type="spellStart"/>
            <w:r>
              <w:rPr>
                <w:rFonts w:ascii="Times New Roman" w:hAnsi="Times New Roman"/>
                <w:szCs w:val="24"/>
              </w:rPr>
              <w:t>articles</w:t>
            </w:r>
            <w:proofErr w:type="spellEnd"/>
            <w:r>
              <w:rPr>
                <w:rFonts w:ascii="Times New Roman" w:hAnsi="Times New Roman"/>
                <w:szCs w:val="24"/>
              </w:rPr>
              <w:t xml:space="preserve"> of </w:t>
            </w:r>
            <w:proofErr w:type="spellStart"/>
            <w:r>
              <w:rPr>
                <w:rFonts w:ascii="Times New Roman" w:hAnsi="Times New Roman"/>
                <w:szCs w:val="24"/>
              </w:rPr>
              <w:t>association</w:t>
            </w:r>
            <w:proofErr w:type="spellEnd"/>
            <w:r>
              <w:rPr>
                <w:rFonts w:ascii="Times New Roman" w:hAnsi="Times New Roman"/>
                <w:szCs w:val="24"/>
              </w:rPr>
              <w:t>/</w:t>
            </w:r>
            <w:proofErr w:type="spellStart"/>
            <w:r>
              <w:rPr>
                <w:rFonts w:ascii="Times New Roman" w:hAnsi="Times New Roman"/>
                <w:szCs w:val="24"/>
              </w:rPr>
              <w:t>by-laws</w:t>
            </w:r>
            <w:proofErr w:type="spellEnd"/>
            <w:r>
              <w:rPr>
                <w:rFonts w:ascii="Times New Roman" w:hAnsi="Times New Roman"/>
                <w:szCs w:val="24"/>
              </w:rPr>
              <w:t xml:space="preserve">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sidR="001A16E1">
              <w:rPr>
                <w:rFonts w:ascii="Times New Roman" w:hAnsi="Times New Roman"/>
                <w:szCs w:val="24"/>
              </w:rPr>
              <w:t>organisation</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by-laws</w:t>
            </w:r>
            <w:proofErr w:type="spellEnd"/>
            <w:r>
              <w:rPr>
                <w:rFonts w:ascii="Times New Roman" w:hAnsi="Times New Roman"/>
                <w:szCs w:val="24"/>
              </w:rPr>
              <w:t xml:space="preserve"> </w:t>
            </w:r>
            <w:proofErr w:type="spellStart"/>
            <w:r>
              <w:rPr>
                <w:rFonts w:ascii="Times New Roman" w:hAnsi="Times New Roman"/>
                <w:szCs w:val="24"/>
              </w:rPr>
              <w:t>of</w:t>
            </w:r>
            <w:proofErr w:type="spellEnd"/>
            <w:r>
              <w:rPr>
                <w:rFonts w:ascii="Times New Roman" w:hAnsi="Times New Roman"/>
                <w:szCs w:val="24"/>
              </w:rPr>
              <w:t xml:space="preserve"> the verification body</w:t>
            </w:r>
          </w:p>
        </w:tc>
        <w:tc>
          <w:tcPr>
            <w:tcW w:w="1276" w:type="dxa"/>
            <w:vMerge/>
            <w:tcBorders>
              <w:top w:val="single" w:sz="4" w:space="0" w:color="auto"/>
              <w:left w:val="single" w:sz="4" w:space="0" w:color="auto"/>
              <w:bottom w:val="single" w:sz="4" w:space="0" w:color="auto"/>
              <w:right w:val="single" w:sz="4" w:space="0" w:color="auto"/>
            </w:tcBorders>
          </w:tcPr>
          <w:p w14:paraId="0697A5A0" w14:textId="77777777" w:rsidR="00091EC6" w:rsidRPr="00EA5756" w:rsidRDefault="00091EC6" w:rsidP="00EA5756">
            <w:pPr>
              <w:pStyle w:val="Header"/>
              <w:tabs>
                <w:tab w:val="clear" w:pos="4153"/>
                <w:tab w:val="clear" w:pos="8306"/>
              </w:tabs>
              <w:spacing w:before="60"/>
              <w:rPr>
                <w:rFonts w:ascii="Times New Roman" w:hAnsi="Times New Roman"/>
                <w:szCs w:val="24"/>
              </w:rPr>
            </w:pPr>
          </w:p>
        </w:tc>
      </w:tr>
      <w:tr w:rsidR="00145EAD" w:rsidRPr="00EA5756" w14:paraId="654A79C7" w14:textId="77777777" w:rsidTr="00E9383B">
        <w:tc>
          <w:tcPr>
            <w:tcW w:w="675" w:type="dxa"/>
            <w:tcBorders>
              <w:top w:val="single" w:sz="4" w:space="0" w:color="auto"/>
              <w:left w:val="single" w:sz="4" w:space="0" w:color="auto"/>
              <w:bottom w:val="single" w:sz="4" w:space="0" w:color="auto"/>
              <w:right w:val="single" w:sz="4" w:space="0" w:color="auto"/>
            </w:tcBorders>
          </w:tcPr>
          <w:p w14:paraId="2625EA32" w14:textId="77777777" w:rsidR="00145EAD" w:rsidRPr="00EA5756" w:rsidRDefault="00C30AC6">
            <w:pPr>
              <w:spacing w:before="60"/>
              <w:rPr>
                <w:rFonts w:ascii="Times New Roman" w:hAnsi="Times New Roman"/>
                <w:szCs w:val="24"/>
              </w:rPr>
            </w:pPr>
            <w:r>
              <w:rPr>
                <w:rFonts w:ascii="Times New Roman" w:hAnsi="Times New Roman"/>
                <w:szCs w:val="24"/>
              </w:rPr>
              <w:t>3.</w:t>
            </w:r>
          </w:p>
        </w:tc>
        <w:tc>
          <w:tcPr>
            <w:tcW w:w="8080" w:type="dxa"/>
            <w:tcBorders>
              <w:top w:val="single" w:sz="4" w:space="0" w:color="auto"/>
              <w:left w:val="single" w:sz="4" w:space="0" w:color="auto"/>
              <w:bottom w:val="single" w:sz="4" w:space="0" w:color="auto"/>
              <w:right w:val="single" w:sz="4" w:space="0" w:color="auto"/>
            </w:tcBorders>
          </w:tcPr>
          <w:p w14:paraId="17965297" w14:textId="005744A6" w:rsidR="00145EAD" w:rsidRPr="00EA5756" w:rsidRDefault="00145EAD" w:rsidP="00091EC6">
            <w:pPr>
              <w:spacing w:before="60"/>
              <w:jc w:val="both"/>
              <w:rPr>
                <w:rFonts w:ascii="Times New Roman" w:hAnsi="Times New Roman"/>
                <w:szCs w:val="24"/>
              </w:rPr>
            </w:pPr>
            <w:r>
              <w:rPr>
                <w:rFonts w:ascii="Times New Roman" w:hAnsi="Times New Roman"/>
                <w:szCs w:val="24"/>
              </w:rPr>
              <w:t xml:space="preserve">Management system documentation/Quality manual and procedures set out in the EMAS Regulation and LVS EN ISO/IEC 17021-1:2015 standard </w:t>
            </w:r>
          </w:p>
        </w:tc>
        <w:tc>
          <w:tcPr>
            <w:tcW w:w="1276" w:type="dxa"/>
            <w:tcBorders>
              <w:top w:val="single" w:sz="4" w:space="0" w:color="auto"/>
              <w:left w:val="single" w:sz="4" w:space="0" w:color="auto"/>
              <w:bottom w:val="single" w:sz="4" w:space="0" w:color="auto"/>
              <w:right w:val="single" w:sz="4" w:space="0" w:color="auto"/>
            </w:tcBorders>
          </w:tcPr>
          <w:p w14:paraId="7CEB2DD7" w14:textId="77777777" w:rsidR="00145EAD" w:rsidRDefault="00145EAD" w:rsidP="00EA5756">
            <w:pPr>
              <w:spacing w:before="60"/>
              <w:rPr>
                <w:rFonts w:ascii="Times New Roman" w:hAnsi="Times New Roman"/>
                <w:szCs w:val="24"/>
              </w:rPr>
            </w:pPr>
          </w:p>
        </w:tc>
      </w:tr>
      <w:tr w:rsidR="00C30AC6" w:rsidRPr="00EA5756" w14:paraId="6E0FDF88" w14:textId="77777777" w:rsidTr="00B43A88">
        <w:tc>
          <w:tcPr>
            <w:tcW w:w="675" w:type="dxa"/>
            <w:tcBorders>
              <w:top w:val="single" w:sz="4" w:space="0" w:color="auto"/>
              <w:left w:val="nil"/>
              <w:bottom w:val="single" w:sz="4" w:space="0" w:color="auto"/>
              <w:right w:val="nil"/>
            </w:tcBorders>
          </w:tcPr>
          <w:p w14:paraId="752EBE0D" w14:textId="77777777" w:rsidR="00C30AC6" w:rsidRPr="00EA5756" w:rsidRDefault="00C30AC6">
            <w:pPr>
              <w:spacing w:before="60"/>
              <w:jc w:val="center"/>
              <w:rPr>
                <w:rFonts w:ascii="Times New Roman" w:hAnsi="Times New Roman"/>
                <w:b/>
                <w:bCs/>
                <w:szCs w:val="24"/>
              </w:rPr>
            </w:pPr>
          </w:p>
        </w:tc>
        <w:tc>
          <w:tcPr>
            <w:tcW w:w="8080" w:type="dxa"/>
            <w:tcBorders>
              <w:top w:val="single" w:sz="4" w:space="0" w:color="auto"/>
              <w:left w:val="nil"/>
              <w:bottom w:val="single" w:sz="4" w:space="0" w:color="auto"/>
              <w:right w:val="nil"/>
            </w:tcBorders>
          </w:tcPr>
          <w:p w14:paraId="1D3DF51B" w14:textId="77777777" w:rsidR="00C30AC6" w:rsidRPr="00EA5756" w:rsidRDefault="00C30AC6" w:rsidP="00091EC6">
            <w:pPr>
              <w:pStyle w:val="Heading1"/>
              <w:jc w:val="both"/>
              <w:rPr>
                <w:rFonts w:ascii="Times New Roman" w:hAnsi="Times New Roman"/>
                <w:sz w:val="24"/>
                <w:szCs w:val="24"/>
              </w:rPr>
            </w:pPr>
          </w:p>
        </w:tc>
        <w:tc>
          <w:tcPr>
            <w:tcW w:w="1276" w:type="dxa"/>
            <w:tcBorders>
              <w:top w:val="single" w:sz="4" w:space="0" w:color="auto"/>
              <w:left w:val="nil"/>
              <w:bottom w:val="single" w:sz="4" w:space="0" w:color="auto"/>
              <w:right w:val="nil"/>
            </w:tcBorders>
          </w:tcPr>
          <w:p w14:paraId="6CF0D45D" w14:textId="77777777" w:rsidR="00C30AC6" w:rsidRPr="00EA5756" w:rsidRDefault="00C30AC6">
            <w:pPr>
              <w:pStyle w:val="Heading1"/>
              <w:rPr>
                <w:rFonts w:ascii="Times New Roman" w:hAnsi="Times New Roman"/>
                <w:sz w:val="24"/>
                <w:szCs w:val="24"/>
              </w:rPr>
            </w:pPr>
          </w:p>
        </w:tc>
      </w:tr>
      <w:tr w:rsidR="00145EAD" w:rsidRPr="00EA5756" w14:paraId="000189AF" w14:textId="77777777" w:rsidTr="00B43A88">
        <w:tc>
          <w:tcPr>
            <w:tcW w:w="675" w:type="dxa"/>
            <w:tcBorders>
              <w:top w:val="single" w:sz="4" w:space="0" w:color="auto"/>
              <w:left w:val="single" w:sz="4" w:space="0" w:color="auto"/>
              <w:bottom w:val="single" w:sz="4" w:space="0" w:color="auto"/>
              <w:right w:val="single" w:sz="4" w:space="0" w:color="auto"/>
            </w:tcBorders>
          </w:tcPr>
          <w:p w14:paraId="71FF4609" w14:textId="77777777" w:rsidR="00145EAD" w:rsidRPr="00EA5756" w:rsidRDefault="00145EAD">
            <w:pPr>
              <w:spacing w:before="60"/>
              <w:jc w:val="center"/>
              <w:rPr>
                <w:rFonts w:ascii="Times New Roman" w:hAnsi="Times New Roman"/>
                <w:b/>
                <w:bCs/>
                <w:szCs w:val="24"/>
              </w:rPr>
            </w:pPr>
            <w:r w:rsidRPr="00EA5756">
              <w:rPr>
                <w:rFonts w:ascii="Times New Roman" w:hAnsi="Times New Roman"/>
                <w:b/>
                <w:bCs/>
                <w:szCs w:val="24"/>
              </w:rPr>
              <w:t>N. p.k.</w:t>
            </w:r>
          </w:p>
        </w:tc>
        <w:tc>
          <w:tcPr>
            <w:tcW w:w="8080" w:type="dxa"/>
            <w:tcBorders>
              <w:top w:val="single" w:sz="4" w:space="0" w:color="auto"/>
              <w:left w:val="single" w:sz="4" w:space="0" w:color="auto"/>
              <w:bottom w:val="single" w:sz="4" w:space="0" w:color="auto"/>
              <w:right w:val="single" w:sz="4" w:space="0" w:color="auto"/>
            </w:tcBorders>
          </w:tcPr>
          <w:p w14:paraId="692EBB2E" w14:textId="77777777" w:rsidR="00145EAD" w:rsidRPr="00EA5756" w:rsidRDefault="00145EAD" w:rsidP="00091EC6">
            <w:pPr>
              <w:pStyle w:val="Heading1"/>
              <w:jc w:val="both"/>
              <w:rPr>
                <w:rFonts w:ascii="Times New Roman" w:hAnsi="Times New Roman"/>
                <w:sz w:val="24"/>
                <w:szCs w:val="24"/>
              </w:rPr>
            </w:pPr>
            <w:r w:rsidRPr="00EA5756">
              <w:rPr>
                <w:rFonts w:ascii="Times New Roman" w:hAnsi="Times New Roman"/>
                <w:sz w:val="24"/>
                <w:szCs w:val="24"/>
              </w:rPr>
              <w:t>Additional documents to be submitted in accordance with LVS EN ISO/IEC 17021-1 standard</w:t>
            </w:r>
          </w:p>
        </w:tc>
        <w:tc>
          <w:tcPr>
            <w:tcW w:w="1276" w:type="dxa"/>
            <w:tcBorders>
              <w:top w:val="single" w:sz="4" w:space="0" w:color="auto"/>
              <w:left w:val="single" w:sz="4" w:space="0" w:color="auto"/>
              <w:bottom w:val="single" w:sz="4" w:space="0" w:color="auto"/>
              <w:right w:val="single" w:sz="4" w:space="0" w:color="auto"/>
            </w:tcBorders>
          </w:tcPr>
          <w:p w14:paraId="40CFD3EA" w14:textId="77777777" w:rsidR="00145EAD" w:rsidRPr="00EA5756" w:rsidRDefault="00145EAD">
            <w:pPr>
              <w:pStyle w:val="Heading1"/>
              <w:rPr>
                <w:rFonts w:ascii="Times New Roman" w:hAnsi="Times New Roman"/>
                <w:sz w:val="24"/>
                <w:szCs w:val="24"/>
              </w:rPr>
            </w:pPr>
          </w:p>
        </w:tc>
      </w:tr>
      <w:tr w:rsidR="00091EC6" w:rsidRPr="00EA5756" w14:paraId="7282C4B6" w14:textId="77777777" w:rsidTr="00B43A88">
        <w:tc>
          <w:tcPr>
            <w:tcW w:w="675" w:type="dxa"/>
            <w:vMerge w:val="restart"/>
            <w:tcBorders>
              <w:top w:val="single" w:sz="4" w:space="0" w:color="auto"/>
              <w:left w:val="single" w:sz="4" w:space="0" w:color="auto"/>
              <w:bottom w:val="single" w:sz="4" w:space="0" w:color="auto"/>
              <w:right w:val="single" w:sz="4" w:space="0" w:color="auto"/>
            </w:tcBorders>
          </w:tcPr>
          <w:p w14:paraId="560BB199" w14:textId="77777777" w:rsidR="00091EC6" w:rsidRPr="00EA5756" w:rsidRDefault="00091EC6">
            <w:pPr>
              <w:spacing w:before="60"/>
              <w:rPr>
                <w:rFonts w:ascii="Times New Roman" w:hAnsi="Times New Roman"/>
                <w:szCs w:val="24"/>
              </w:rPr>
            </w:pPr>
            <w:r>
              <w:rPr>
                <w:rFonts w:ascii="Times New Roman" w:hAnsi="Times New Roman"/>
                <w:szCs w:val="24"/>
              </w:rPr>
              <w:t>1.</w:t>
            </w:r>
          </w:p>
        </w:tc>
        <w:tc>
          <w:tcPr>
            <w:tcW w:w="8080" w:type="dxa"/>
            <w:tcBorders>
              <w:top w:val="single" w:sz="4" w:space="0" w:color="auto"/>
              <w:left w:val="single" w:sz="4" w:space="0" w:color="auto"/>
              <w:bottom w:val="single" w:sz="4" w:space="0" w:color="auto"/>
              <w:right w:val="single" w:sz="4" w:space="0" w:color="auto"/>
            </w:tcBorders>
          </w:tcPr>
          <w:p w14:paraId="19A92F2D" w14:textId="35BACCFD" w:rsidR="00091EC6" w:rsidRPr="00EA5756" w:rsidRDefault="000E02C4" w:rsidP="00091EC6">
            <w:pPr>
              <w:spacing w:before="60"/>
              <w:jc w:val="both"/>
              <w:rPr>
                <w:rFonts w:ascii="Times New Roman" w:hAnsi="Times New Roman"/>
                <w:szCs w:val="24"/>
              </w:rPr>
            </w:pPr>
            <w:r>
              <w:rPr>
                <w:rFonts w:ascii="Times New Roman" w:hAnsi="Times New Roman"/>
                <w:szCs w:val="24"/>
              </w:rPr>
              <w:t>Structural chart of the verification body</w:t>
            </w:r>
          </w:p>
        </w:tc>
        <w:tc>
          <w:tcPr>
            <w:tcW w:w="1276" w:type="dxa"/>
            <w:vMerge w:val="restart"/>
            <w:tcBorders>
              <w:top w:val="single" w:sz="4" w:space="0" w:color="auto"/>
              <w:left w:val="single" w:sz="4" w:space="0" w:color="auto"/>
              <w:bottom w:val="single" w:sz="4" w:space="0" w:color="auto"/>
              <w:right w:val="single" w:sz="4" w:space="0" w:color="auto"/>
            </w:tcBorders>
          </w:tcPr>
          <w:p w14:paraId="0A83849A" w14:textId="77777777" w:rsidR="00091EC6" w:rsidRPr="00EA5756" w:rsidRDefault="00091EC6" w:rsidP="00EA5756">
            <w:pPr>
              <w:spacing w:before="60"/>
              <w:rPr>
                <w:rFonts w:ascii="Times New Roman" w:hAnsi="Times New Roman"/>
                <w:szCs w:val="24"/>
              </w:rPr>
            </w:pPr>
          </w:p>
        </w:tc>
      </w:tr>
      <w:tr w:rsidR="00091EC6" w:rsidRPr="00EA5756" w14:paraId="0C6CEB69" w14:textId="77777777" w:rsidTr="00B43A88">
        <w:tc>
          <w:tcPr>
            <w:tcW w:w="675" w:type="dxa"/>
            <w:vMerge/>
            <w:tcBorders>
              <w:top w:val="single" w:sz="4" w:space="0" w:color="auto"/>
              <w:left w:val="single" w:sz="4" w:space="0" w:color="auto"/>
              <w:bottom w:val="single" w:sz="4" w:space="0" w:color="auto"/>
              <w:right w:val="single" w:sz="4" w:space="0" w:color="auto"/>
            </w:tcBorders>
          </w:tcPr>
          <w:p w14:paraId="1DC15FDF" w14:textId="77777777" w:rsidR="00091EC6" w:rsidRDefault="00091EC6">
            <w:pPr>
              <w:spacing w:before="60"/>
              <w:rPr>
                <w:rFonts w:ascii="Times New Roman" w:hAnsi="Times New Roman"/>
                <w:szCs w:val="24"/>
              </w:rPr>
            </w:pPr>
          </w:p>
        </w:tc>
        <w:tc>
          <w:tcPr>
            <w:tcW w:w="8080" w:type="dxa"/>
            <w:tcBorders>
              <w:top w:val="single" w:sz="4" w:space="0" w:color="auto"/>
              <w:left w:val="single" w:sz="4" w:space="0" w:color="auto"/>
              <w:bottom w:val="single" w:sz="4" w:space="0" w:color="auto"/>
              <w:right w:val="single" w:sz="4" w:space="0" w:color="auto"/>
            </w:tcBorders>
          </w:tcPr>
          <w:p w14:paraId="1E87BB44" w14:textId="5BB3F45D" w:rsidR="00091EC6" w:rsidRPr="00EA5756" w:rsidRDefault="00091EC6" w:rsidP="00091EC6">
            <w:pPr>
              <w:spacing w:before="60"/>
              <w:jc w:val="both"/>
              <w:rPr>
                <w:rFonts w:ascii="Times New Roman" w:hAnsi="Times New Roman"/>
                <w:szCs w:val="24"/>
              </w:rPr>
            </w:pPr>
            <w:r w:rsidRPr="00091EC6">
              <w:rPr>
                <w:rFonts w:ascii="Times New Roman" w:hAnsi="Times New Roman"/>
                <w:szCs w:val="24"/>
              </w:rPr>
              <w:t xml:space="preserve">If the verification body is </w:t>
            </w:r>
            <w:proofErr w:type="spellStart"/>
            <w:r w:rsidRPr="00091EC6">
              <w:rPr>
                <w:rFonts w:ascii="Times New Roman" w:hAnsi="Times New Roman"/>
                <w:szCs w:val="24"/>
              </w:rPr>
              <w:t>part</w:t>
            </w:r>
            <w:proofErr w:type="spellEnd"/>
            <w:r w:rsidRPr="00091EC6">
              <w:rPr>
                <w:rFonts w:ascii="Times New Roman" w:hAnsi="Times New Roman"/>
                <w:szCs w:val="24"/>
              </w:rPr>
              <w:t xml:space="preserve"> </w:t>
            </w:r>
            <w:proofErr w:type="spellStart"/>
            <w:r w:rsidRPr="00091EC6">
              <w:rPr>
                <w:rFonts w:ascii="Times New Roman" w:hAnsi="Times New Roman"/>
                <w:szCs w:val="24"/>
              </w:rPr>
              <w:t>of</w:t>
            </w:r>
            <w:proofErr w:type="spellEnd"/>
            <w:r w:rsidRPr="00091EC6">
              <w:rPr>
                <w:rFonts w:ascii="Times New Roman" w:hAnsi="Times New Roman"/>
                <w:szCs w:val="24"/>
              </w:rPr>
              <w:t xml:space="preserve"> </w:t>
            </w:r>
            <w:proofErr w:type="spellStart"/>
            <w:r w:rsidRPr="00091EC6">
              <w:rPr>
                <w:rFonts w:ascii="Times New Roman" w:hAnsi="Times New Roman"/>
                <w:szCs w:val="24"/>
              </w:rPr>
              <w:t>the</w:t>
            </w:r>
            <w:proofErr w:type="spellEnd"/>
            <w:r w:rsidRPr="00091EC6">
              <w:rPr>
                <w:rFonts w:ascii="Times New Roman" w:hAnsi="Times New Roman"/>
                <w:szCs w:val="24"/>
              </w:rPr>
              <w:t xml:space="preserve"> </w:t>
            </w:r>
            <w:proofErr w:type="spellStart"/>
            <w:r w:rsidR="001A16E1">
              <w:rPr>
                <w:rFonts w:ascii="Times New Roman" w:hAnsi="Times New Roman"/>
                <w:szCs w:val="24"/>
              </w:rPr>
              <w:t>larger</w:t>
            </w:r>
            <w:proofErr w:type="spellEnd"/>
            <w:r w:rsidR="001A16E1">
              <w:rPr>
                <w:rFonts w:ascii="Times New Roman" w:hAnsi="Times New Roman"/>
                <w:szCs w:val="24"/>
              </w:rPr>
              <w:t xml:space="preserve"> </w:t>
            </w:r>
            <w:proofErr w:type="spellStart"/>
            <w:r w:rsidR="001A16E1">
              <w:rPr>
                <w:rFonts w:ascii="Times New Roman" w:hAnsi="Times New Roman"/>
                <w:szCs w:val="24"/>
              </w:rPr>
              <w:t>organisation</w:t>
            </w:r>
            <w:proofErr w:type="spellEnd"/>
            <w:r w:rsidRPr="00091EC6">
              <w:rPr>
                <w:rFonts w:ascii="Times New Roman" w:hAnsi="Times New Roman"/>
                <w:szCs w:val="24"/>
              </w:rPr>
              <w:t xml:space="preserve">, </w:t>
            </w:r>
            <w:proofErr w:type="spellStart"/>
            <w:r w:rsidRPr="00091EC6">
              <w:rPr>
                <w:rFonts w:ascii="Times New Roman" w:hAnsi="Times New Roman"/>
                <w:szCs w:val="24"/>
              </w:rPr>
              <w:t>the</w:t>
            </w:r>
            <w:proofErr w:type="spellEnd"/>
            <w:r w:rsidRPr="00091EC6">
              <w:rPr>
                <w:rFonts w:ascii="Times New Roman" w:hAnsi="Times New Roman"/>
                <w:szCs w:val="24"/>
              </w:rPr>
              <w:t xml:space="preserve"> </w:t>
            </w:r>
            <w:proofErr w:type="spellStart"/>
            <w:r w:rsidRPr="00091EC6">
              <w:rPr>
                <w:rFonts w:ascii="Times New Roman" w:hAnsi="Times New Roman"/>
                <w:szCs w:val="24"/>
              </w:rPr>
              <w:t>structural</w:t>
            </w:r>
            <w:proofErr w:type="spellEnd"/>
            <w:r w:rsidRPr="00091EC6">
              <w:rPr>
                <w:rFonts w:ascii="Times New Roman" w:hAnsi="Times New Roman"/>
                <w:szCs w:val="24"/>
              </w:rPr>
              <w:t xml:space="preserve"> chart of the verification </w:t>
            </w:r>
            <w:proofErr w:type="spellStart"/>
            <w:r w:rsidRPr="00091EC6">
              <w:rPr>
                <w:rFonts w:ascii="Times New Roman" w:hAnsi="Times New Roman"/>
                <w:szCs w:val="24"/>
              </w:rPr>
              <w:t>body</w:t>
            </w:r>
            <w:proofErr w:type="spellEnd"/>
            <w:r w:rsidRPr="00091EC6">
              <w:rPr>
                <w:rFonts w:ascii="Times New Roman" w:hAnsi="Times New Roman"/>
                <w:szCs w:val="24"/>
              </w:rPr>
              <w:t xml:space="preserve"> </w:t>
            </w:r>
            <w:proofErr w:type="spellStart"/>
            <w:r w:rsidRPr="00091EC6">
              <w:rPr>
                <w:rFonts w:ascii="Times New Roman" w:hAnsi="Times New Roman"/>
                <w:szCs w:val="24"/>
              </w:rPr>
              <w:t>and</w:t>
            </w:r>
            <w:proofErr w:type="spellEnd"/>
            <w:r w:rsidRPr="00091EC6">
              <w:rPr>
                <w:rFonts w:ascii="Times New Roman" w:hAnsi="Times New Roman"/>
                <w:szCs w:val="24"/>
              </w:rPr>
              <w:t xml:space="preserve"> </w:t>
            </w:r>
            <w:proofErr w:type="spellStart"/>
            <w:r w:rsidRPr="00091EC6">
              <w:rPr>
                <w:rFonts w:ascii="Times New Roman" w:hAnsi="Times New Roman"/>
                <w:szCs w:val="24"/>
              </w:rPr>
              <w:t>the</w:t>
            </w:r>
            <w:proofErr w:type="spellEnd"/>
            <w:r w:rsidRPr="00091EC6">
              <w:rPr>
                <w:rFonts w:ascii="Times New Roman" w:hAnsi="Times New Roman"/>
                <w:szCs w:val="24"/>
              </w:rPr>
              <w:t xml:space="preserve"> </w:t>
            </w:r>
            <w:proofErr w:type="spellStart"/>
            <w:r w:rsidR="001A16E1">
              <w:rPr>
                <w:rFonts w:ascii="Times New Roman" w:hAnsi="Times New Roman"/>
                <w:szCs w:val="24"/>
              </w:rPr>
              <w:t>larger</w:t>
            </w:r>
            <w:proofErr w:type="spellEnd"/>
            <w:r w:rsidR="001A16E1">
              <w:rPr>
                <w:rFonts w:ascii="Times New Roman" w:hAnsi="Times New Roman"/>
                <w:szCs w:val="24"/>
              </w:rPr>
              <w:t xml:space="preserve"> </w:t>
            </w:r>
            <w:proofErr w:type="spellStart"/>
            <w:r w:rsidR="001A16E1">
              <w:rPr>
                <w:rFonts w:ascii="Times New Roman" w:hAnsi="Times New Roman"/>
                <w:szCs w:val="24"/>
              </w:rPr>
              <w:t>organisation</w:t>
            </w:r>
            <w:proofErr w:type="spellEnd"/>
            <w:r w:rsidR="001A16E1" w:rsidRPr="00091EC6">
              <w:rPr>
                <w:rFonts w:ascii="Times New Roman" w:hAnsi="Times New Roman"/>
                <w:szCs w:val="24"/>
              </w:rPr>
              <w:t xml:space="preserve"> </w:t>
            </w:r>
            <w:r w:rsidRPr="00091EC6">
              <w:rPr>
                <w:rFonts w:ascii="Times New Roman" w:hAnsi="Times New Roman"/>
                <w:szCs w:val="24"/>
              </w:rPr>
              <w:t>(</w:t>
            </w:r>
            <w:proofErr w:type="spellStart"/>
            <w:r w:rsidR="001A16E1">
              <w:rPr>
                <w:rFonts w:ascii="Times New Roman" w:hAnsi="Times New Roman"/>
                <w:szCs w:val="24"/>
              </w:rPr>
              <w:t>including</w:t>
            </w:r>
            <w:proofErr w:type="spellEnd"/>
            <w:r w:rsidRPr="00091EC6">
              <w:rPr>
                <w:rFonts w:ascii="Times New Roman" w:hAnsi="Times New Roman"/>
                <w:szCs w:val="24"/>
              </w:rPr>
              <w:t xml:space="preserve"> </w:t>
            </w:r>
            <w:proofErr w:type="spellStart"/>
            <w:r w:rsidRPr="00091EC6">
              <w:rPr>
                <w:rFonts w:ascii="Times New Roman" w:hAnsi="Times New Roman"/>
                <w:szCs w:val="24"/>
              </w:rPr>
              <w:t>branches</w:t>
            </w:r>
            <w:proofErr w:type="spellEnd"/>
            <w:r w:rsidR="001A16E1">
              <w:rPr>
                <w:rFonts w:ascii="Times New Roman" w:hAnsi="Times New Roman"/>
                <w:szCs w:val="24"/>
              </w:rPr>
              <w:t xml:space="preserve">, </w:t>
            </w:r>
            <w:proofErr w:type="spellStart"/>
            <w:r w:rsidR="001A16E1">
              <w:rPr>
                <w:rFonts w:ascii="Times New Roman" w:hAnsi="Times New Roman"/>
                <w:szCs w:val="24"/>
              </w:rPr>
              <w:t>if</w:t>
            </w:r>
            <w:proofErr w:type="spellEnd"/>
            <w:r w:rsidR="001A16E1">
              <w:rPr>
                <w:rFonts w:ascii="Times New Roman" w:hAnsi="Times New Roman"/>
                <w:szCs w:val="24"/>
              </w:rPr>
              <w:t xml:space="preserve"> </w:t>
            </w:r>
            <w:proofErr w:type="spellStart"/>
            <w:r w:rsidR="001A16E1">
              <w:rPr>
                <w:rFonts w:ascii="Times New Roman" w:hAnsi="Times New Roman"/>
                <w:szCs w:val="24"/>
              </w:rPr>
              <w:t>applied</w:t>
            </w:r>
            <w:proofErr w:type="spellEnd"/>
            <w:r w:rsidRPr="00091EC6">
              <w:rPr>
                <w:rFonts w:ascii="Times New Roman" w:hAnsi="Times New Roman"/>
                <w:szCs w:val="24"/>
              </w:rPr>
              <w:t>)</w:t>
            </w:r>
          </w:p>
        </w:tc>
        <w:tc>
          <w:tcPr>
            <w:tcW w:w="1276" w:type="dxa"/>
            <w:vMerge/>
            <w:tcBorders>
              <w:top w:val="single" w:sz="4" w:space="0" w:color="auto"/>
              <w:left w:val="single" w:sz="4" w:space="0" w:color="auto"/>
              <w:bottom w:val="single" w:sz="4" w:space="0" w:color="auto"/>
              <w:right w:val="single" w:sz="4" w:space="0" w:color="auto"/>
            </w:tcBorders>
          </w:tcPr>
          <w:p w14:paraId="5827DD98" w14:textId="77777777" w:rsidR="00091EC6" w:rsidRPr="00EA5756" w:rsidRDefault="00091EC6" w:rsidP="00EA5756">
            <w:pPr>
              <w:spacing w:before="60"/>
              <w:rPr>
                <w:rFonts w:ascii="Times New Roman" w:hAnsi="Times New Roman"/>
                <w:szCs w:val="24"/>
              </w:rPr>
            </w:pPr>
          </w:p>
        </w:tc>
      </w:tr>
      <w:tr w:rsidR="00654832" w:rsidRPr="00EA5756" w14:paraId="401A9296" w14:textId="77777777" w:rsidTr="00B43A88">
        <w:tc>
          <w:tcPr>
            <w:tcW w:w="675" w:type="dxa"/>
            <w:tcBorders>
              <w:top w:val="single" w:sz="4" w:space="0" w:color="auto"/>
              <w:left w:val="single" w:sz="4" w:space="0" w:color="auto"/>
              <w:bottom w:val="single" w:sz="4" w:space="0" w:color="auto"/>
              <w:right w:val="single" w:sz="4" w:space="0" w:color="auto"/>
            </w:tcBorders>
          </w:tcPr>
          <w:p w14:paraId="498FD0CB" w14:textId="77777777" w:rsidR="00654832" w:rsidRDefault="00654832">
            <w:pPr>
              <w:spacing w:before="60"/>
              <w:rPr>
                <w:rFonts w:ascii="Times New Roman" w:hAnsi="Times New Roman"/>
                <w:szCs w:val="24"/>
              </w:rPr>
            </w:pPr>
            <w:r>
              <w:rPr>
                <w:rFonts w:ascii="Times New Roman" w:hAnsi="Times New Roman"/>
                <w:szCs w:val="24"/>
              </w:rPr>
              <w:t>2.</w:t>
            </w:r>
          </w:p>
        </w:tc>
        <w:tc>
          <w:tcPr>
            <w:tcW w:w="8080" w:type="dxa"/>
            <w:tcBorders>
              <w:top w:val="single" w:sz="4" w:space="0" w:color="auto"/>
              <w:left w:val="single" w:sz="4" w:space="0" w:color="auto"/>
              <w:bottom w:val="single" w:sz="4" w:space="0" w:color="auto"/>
              <w:right w:val="single" w:sz="4" w:space="0" w:color="auto"/>
            </w:tcBorders>
          </w:tcPr>
          <w:p w14:paraId="2D49D7AF" w14:textId="2A825B3E" w:rsidR="00654832" w:rsidRPr="00091EC6" w:rsidRDefault="000E02C4" w:rsidP="00091EC6">
            <w:pPr>
              <w:spacing w:before="60"/>
              <w:jc w:val="both"/>
              <w:rPr>
                <w:rFonts w:ascii="Times New Roman" w:hAnsi="Times New Roman"/>
                <w:szCs w:val="24"/>
              </w:rPr>
            </w:pPr>
            <w:r>
              <w:rPr>
                <w:rFonts w:ascii="Times New Roman" w:hAnsi="Times New Roman"/>
                <w:szCs w:val="24"/>
              </w:rPr>
              <w:t xml:space="preserve">Declaration of management of the verification body/policy </w:t>
            </w:r>
            <w:proofErr w:type="spellStart"/>
            <w:r>
              <w:rPr>
                <w:rFonts w:ascii="Times New Roman" w:hAnsi="Times New Roman"/>
                <w:szCs w:val="24"/>
              </w:rPr>
              <w:t>on</w:t>
            </w:r>
            <w:proofErr w:type="spellEnd"/>
            <w:r>
              <w:rPr>
                <w:rFonts w:ascii="Times New Roman" w:hAnsi="Times New Roman"/>
                <w:szCs w:val="24"/>
              </w:rPr>
              <w:t xml:space="preserve"> </w:t>
            </w:r>
            <w:proofErr w:type="spellStart"/>
            <w:r>
              <w:rPr>
                <w:rFonts w:ascii="Times New Roman" w:hAnsi="Times New Roman"/>
                <w:szCs w:val="24"/>
              </w:rPr>
              <w:t>independence</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sidR="001A16E1">
              <w:rPr>
                <w:rFonts w:ascii="Times New Roman" w:hAnsi="Times New Roman"/>
                <w:szCs w:val="24"/>
              </w:rPr>
              <w:t>impartiality</w:t>
            </w:r>
            <w:proofErr w:type="spellEnd"/>
          </w:p>
        </w:tc>
        <w:tc>
          <w:tcPr>
            <w:tcW w:w="1276" w:type="dxa"/>
            <w:tcBorders>
              <w:top w:val="single" w:sz="4" w:space="0" w:color="auto"/>
              <w:left w:val="single" w:sz="4" w:space="0" w:color="auto"/>
              <w:bottom w:val="single" w:sz="4" w:space="0" w:color="auto"/>
              <w:right w:val="single" w:sz="4" w:space="0" w:color="auto"/>
            </w:tcBorders>
          </w:tcPr>
          <w:p w14:paraId="04E4298C" w14:textId="77777777" w:rsidR="00654832" w:rsidRPr="00EA5756" w:rsidRDefault="00654832" w:rsidP="00EA5756">
            <w:pPr>
              <w:spacing w:before="60"/>
              <w:rPr>
                <w:rFonts w:ascii="Times New Roman" w:hAnsi="Times New Roman"/>
                <w:szCs w:val="24"/>
              </w:rPr>
            </w:pPr>
          </w:p>
        </w:tc>
      </w:tr>
      <w:tr w:rsidR="00654832" w:rsidRPr="00EA5756" w14:paraId="0AC5C839" w14:textId="77777777" w:rsidTr="00B43A88">
        <w:tc>
          <w:tcPr>
            <w:tcW w:w="675" w:type="dxa"/>
            <w:tcBorders>
              <w:top w:val="single" w:sz="4" w:space="0" w:color="auto"/>
              <w:left w:val="single" w:sz="4" w:space="0" w:color="auto"/>
              <w:bottom w:val="single" w:sz="4" w:space="0" w:color="auto"/>
              <w:right w:val="single" w:sz="4" w:space="0" w:color="auto"/>
            </w:tcBorders>
          </w:tcPr>
          <w:p w14:paraId="56765D35" w14:textId="77777777" w:rsidR="00654832" w:rsidRDefault="00654832">
            <w:pPr>
              <w:spacing w:before="60"/>
              <w:rPr>
                <w:rFonts w:ascii="Times New Roman" w:hAnsi="Times New Roman"/>
                <w:szCs w:val="24"/>
              </w:rPr>
            </w:pPr>
            <w:r>
              <w:rPr>
                <w:rFonts w:ascii="Times New Roman" w:hAnsi="Times New Roman"/>
                <w:szCs w:val="24"/>
              </w:rPr>
              <w:t>3.</w:t>
            </w:r>
          </w:p>
        </w:tc>
        <w:tc>
          <w:tcPr>
            <w:tcW w:w="8080" w:type="dxa"/>
            <w:tcBorders>
              <w:top w:val="single" w:sz="4" w:space="0" w:color="auto"/>
              <w:left w:val="single" w:sz="4" w:space="0" w:color="auto"/>
              <w:bottom w:val="single" w:sz="4" w:space="0" w:color="auto"/>
              <w:right w:val="single" w:sz="4" w:space="0" w:color="auto"/>
            </w:tcBorders>
          </w:tcPr>
          <w:p w14:paraId="15E2967E" w14:textId="2AC9B1E2" w:rsidR="00654832" w:rsidRPr="00091EC6" w:rsidRDefault="00654832" w:rsidP="00091EC6">
            <w:pPr>
              <w:spacing w:before="60"/>
              <w:jc w:val="both"/>
              <w:rPr>
                <w:rFonts w:ascii="Times New Roman" w:hAnsi="Times New Roman"/>
                <w:szCs w:val="24"/>
              </w:rPr>
            </w:pPr>
            <w:r w:rsidRPr="00654832">
              <w:rPr>
                <w:rFonts w:ascii="Times New Roman" w:hAnsi="Times New Roman"/>
                <w:szCs w:val="24"/>
              </w:rPr>
              <w:t xml:space="preserve">Documentation on ensuring </w:t>
            </w:r>
            <w:proofErr w:type="spellStart"/>
            <w:r w:rsidR="001A16E1">
              <w:rPr>
                <w:rFonts w:ascii="Times New Roman" w:hAnsi="Times New Roman"/>
                <w:szCs w:val="24"/>
              </w:rPr>
              <w:t>impartiality</w:t>
            </w:r>
            <w:proofErr w:type="spellEnd"/>
            <w:r w:rsidRPr="00654832">
              <w:rPr>
                <w:rFonts w:ascii="Times New Roman" w:hAnsi="Times New Roman"/>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30B42A41" w14:textId="77777777" w:rsidR="00654832" w:rsidRPr="00EA5756" w:rsidRDefault="00654832" w:rsidP="00EA5756">
            <w:pPr>
              <w:spacing w:before="60"/>
              <w:rPr>
                <w:rFonts w:ascii="Times New Roman" w:hAnsi="Times New Roman"/>
                <w:szCs w:val="24"/>
              </w:rPr>
            </w:pPr>
          </w:p>
        </w:tc>
      </w:tr>
      <w:tr w:rsidR="00654832" w:rsidRPr="00EA5756" w14:paraId="5A570388" w14:textId="77777777" w:rsidTr="00B43A88">
        <w:tc>
          <w:tcPr>
            <w:tcW w:w="675" w:type="dxa"/>
            <w:tcBorders>
              <w:top w:val="single" w:sz="4" w:space="0" w:color="auto"/>
              <w:left w:val="single" w:sz="4" w:space="0" w:color="auto"/>
              <w:bottom w:val="single" w:sz="4" w:space="0" w:color="auto"/>
              <w:right w:val="single" w:sz="4" w:space="0" w:color="auto"/>
            </w:tcBorders>
          </w:tcPr>
          <w:p w14:paraId="609EE68E" w14:textId="77777777" w:rsidR="00654832" w:rsidRDefault="00654832">
            <w:pPr>
              <w:spacing w:before="60"/>
              <w:rPr>
                <w:rFonts w:ascii="Times New Roman" w:hAnsi="Times New Roman"/>
                <w:szCs w:val="24"/>
              </w:rPr>
            </w:pPr>
            <w:r>
              <w:rPr>
                <w:rFonts w:ascii="Times New Roman" w:hAnsi="Times New Roman"/>
                <w:szCs w:val="24"/>
              </w:rPr>
              <w:t>4.</w:t>
            </w:r>
          </w:p>
        </w:tc>
        <w:tc>
          <w:tcPr>
            <w:tcW w:w="8080" w:type="dxa"/>
            <w:tcBorders>
              <w:top w:val="single" w:sz="4" w:space="0" w:color="auto"/>
              <w:left w:val="single" w:sz="4" w:space="0" w:color="auto"/>
              <w:bottom w:val="single" w:sz="4" w:space="0" w:color="auto"/>
              <w:right w:val="single" w:sz="4" w:space="0" w:color="auto"/>
            </w:tcBorders>
          </w:tcPr>
          <w:p w14:paraId="4AFFCA19" w14:textId="5DE34ACD" w:rsidR="00654832" w:rsidRPr="00091EC6" w:rsidRDefault="000E02C4" w:rsidP="00091EC6">
            <w:pPr>
              <w:spacing w:before="60"/>
              <w:jc w:val="both"/>
              <w:rPr>
                <w:rFonts w:ascii="Times New Roman" w:hAnsi="Times New Roman"/>
                <w:szCs w:val="24"/>
              </w:rPr>
            </w:pPr>
            <w:r>
              <w:rPr>
                <w:rFonts w:ascii="Times New Roman" w:hAnsi="Times New Roman"/>
                <w:szCs w:val="24"/>
              </w:rPr>
              <w:t>Terms of use of the verification mark, if applicable</w:t>
            </w:r>
          </w:p>
        </w:tc>
        <w:tc>
          <w:tcPr>
            <w:tcW w:w="1276" w:type="dxa"/>
            <w:tcBorders>
              <w:top w:val="single" w:sz="4" w:space="0" w:color="auto"/>
              <w:left w:val="single" w:sz="4" w:space="0" w:color="auto"/>
              <w:bottom w:val="single" w:sz="4" w:space="0" w:color="auto"/>
              <w:right w:val="single" w:sz="4" w:space="0" w:color="auto"/>
            </w:tcBorders>
          </w:tcPr>
          <w:p w14:paraId="51F90C3B" w14:textId="77777777" w:rsidR="00654832" w:rsidRPr="00EA5756" w:rsidRDefault="00654832" w:rsidP="00EA5756">
            <w:pPr>
              <w:spacing w:before="60"/>
              <w:rPr>
                <w:rFonts w:ascii="Times New Roman" w:hAnsi="Times New Roman"/>
                <w:szCs w:val="24"/>
              </w:rPr>
            </w:pPr>
          </w:p>
        </w:tc>
      </w:tr>
      <w:tr w:rsidR="00654832" w:rsidRPr="00EA5756" w14:paraId="65CFF0E0" w14:textId="77777777" w:rsidTr="00B43A88">
        <w:tc>
          <w:tcPr>
            <w:tcW w:w="675" w:type="dxa"/>
            <w:tcBorders>
              <w:top w:val="single" w:sz="4" w:space="0" w:color="auto"/>
              <w:left w:val="single" w:sz="4" w:space="0" w:color="auto"/>
              <w:bottom w:val="single" w:sz="4" w:space="0" w:color="auto"/>
              <w:right w:val="single" w:sz="4" w:space="0" w:color="auto"/>
            </w:tcBorders>
          </w:tcPr>
          <w:p w14:paraId="572F58EA" w14:textId="77777777" w:rsidR="00654832" w:rsidRDefault="00654832">
            <w:pPr>
              <w:spacing w:before="60"/>
              <w:rPr>
                <w:rFonts w:ascii="Times New Roman" w:hAnsi="Times New Roman"/>
                <w:szCs w:val="24"/>
              </w:rPr>
            </w:pPr>
            <w:r>
              <w:rPr>
                <w:rFonts w:ascii="Times New Roman" w:hAnsi="Times New Roman"/>
                <w:szCs w:val="24"/>
              </w:rPr>
              <w:t>5.</w:t>
            </w:r>
          </w:p>
        </w:tc>
        <w:tc>
          <w:tcPr>
            <w:tcW w:w="8080" w:type="dxa"/>
            <w:tcBorders>
              <w:top w:val="single" w:sz="4" w:space="0" w:color="auto"/>
              <w:left w:val="single" w:sz="4" w:space="0" w:color="auto"/>
              <w:bottom w:val="single" w:sz="4" w:space="0" w:color="auto"/>
              <w:right w:val="single" w:sz="4" w:space="0" w:color="auto"/>
            </w:tcBorders>
          </w:tcPr>
          <w:p w14:paraId="4E72E10C" w14:textId="7E36DC72" w:rsidR="00654832" w:rsidRPr="00654832" w:rsidRDefault="00654832" w:rsidP="00091EC6">
            <w:pPr>
              <w:spacing w:before="60"/>
              <w:jc w:val="both"/>
              <w:rPr>
                <w:rFonts w:ascii="Times New Roman" w:hAnsi="Times New Roman"/>
                <w:szCs w:val="24"/>
              </w:rPr>
            </w:pPr>
            <w:r w:rsidRPr="00654832">
              <w:rPr>
                <w:rFonts w:ascii="Times New Roman" w:hAnsi="Times New Roman"/>
                <w:szCs w:val="24"/>
              </w:rPr>
              <w:t>Documentation describing the audit and verification processes</w:t>
            </w:r>
          </w:p>
        </w:tc>
        <w:tc>
          <w:tcPr>
            <w:tcW w:w="1276" w:type="dxa"/>
            <w:tcBorders>
              <w:top w:val="single" w:sz="4" w:space="0" w:color="auto"/>
              <w:left w:val="single" w:sz="4" w:space="0" w:color="auto"/>
              <w:bottom w:val="single" w:sz="4" w:space="0" w:color="auto"/>
              <w:right w:val="single" w:sz="4" w:space="0" w:color="auto"/>
            </w:tcBorders>
          </w:tcPr>
          <w:p w14:paraId="2830739C" w14:textId="77777777" w:rsidR="00654832" w:rsidRPr="00EA5756" w:rsidRDefault="00654832" w:rsidP="00EA5756">
            <w:pPr>
              <w:spacing w:before="60"/>
              <w:rPr>
                <w:rFonts w:ascii="Times New Roman" w:hAnsi="Times New Roman"/>
                <w:szCs w:val="24"/>
              </w:rPr>
            </w:pPr>
          </w:p>
        </w:tc>
      </w:tr>
      <w:tr w:rsidR="00654832" w:rsidRPr="00EA5756" w14:paraId="6A295B99" w14:textId="77777777" w:rsidTr="00B43A88">
        <w:tc>
          <w:tcPr>
            <w:tcW w:w="675" w:type="dxa"/>
            <w:tcBorders>
              <w:top w:val="single" w:sz="4" w:space="0" w:color="auto"/>
              <w:left w:val="single" w:sz="4" w:space="0" w:color="auto"/>
              <w:bottom w:val="single" w:sz="4" w:space="0" w:color="auto"/>
              <w:right w:val="single" w:sz="4" w:space="0" w:color="auto"/>
            </w:tcBorders>
          </w:tcPr>
          <w:p w14:paraId="7558ACF8" w14:textId="77777777" w:rsidR="00654832" w:rsidRDefault="00654832">
            <w:pPr>
              <w:spacing w:before="60"/>
              <w:rPr>
                <w:rFonts w:ascii="Times New Roman" w:hAnsi="Times New Roman"/>
                <w:szCs w:val="24"/>
              </w:rPr>
            </w:pPr>
            <w:r>
              <w:rPr>
                <w:rFonts w:ascii="Times New Roman" w:hAnsi="Times New Roman"/>
                <w:szCs w:val="24"/>
              </w:rPr>
              <w:t>6.</w:t>
            </w:r>
          </w:p>
        </w:tc>
        <w:tc>
          <w:tcPr>
            <w:tcW w:w="8080" w:type="dxa"/>
            <w:tcBorders>
              <w:top w:val="single" w:sz="4" w:space="0" w:color="auto"/>
              <w:left w:val="single" w:sz="4" w:space="0" w:color="auto"/>
              <w:bottom w:val="single" w:sz="4" w:space="0" w:color="auto"/>
              <w:right w:val="single" w:sz="4" w:space="0" w:color="auto"/>
            </w:tcBorders>
          </w:tcPr>
          <w:p w14:paraId="65F0A000" w14:textId="7CF4A527" w:rsidR="00654832" w:rsidRPr="00654832" w:rsidRDefault="00654832" w:rsidP="00091EC6">
            <w:pPr>
              <w:spacing w:before="60"/>
              <w:jc w:val="both"/>
              <w:rPr>
                <w:rFonts w:ascii="Times New Roman" w:hAnsi="Times New Roman"/>
                <w:szCs w:val="24"/>
              </w:rPr>
            </w:pPr>
            <w:proofErr w:type="spellStart"/>
            <w:r w:rsidRPr="00654832">
              <w:rPr>
                <w:rFonts w:ascii="Times New Roman" w:hAnsi="Times New Roman"/>
                <w:szCs w:val="24"/>
              </w:rPr>
              <w:t>Ease</w:t>
            </w:r>
            <w:proofErr w:type="spellEnd"/>
            <w:r w:rsidRPr="00654832">
              <w:rPr>
                <w:rFonts w:ascii="Times New Roman" w:hAnsi="Times New Roman"/>
                <w:szCs w:val="24"/>
              </w:rPr>
              <w:t xml:space="preserve"> </w:t>
            </w:r>
            <w:proofErr w:type="spellStart"/>
            <w:r w:rsidRPr="00654832">
              <w:rPr>
                <w:rFonts w:ascii="Times New Roman" w:hAnsi="Times New Roman"/>
                <w:szCs w:val="24"/>
              </w:rPr>
              <w:t>of</w:t>
            </w:r>
            <w:proofErr w:type="spellEnd"/>
            <w:r w:rsidRPr="00654832">
              <w:rPr>
                <w:rFonts w:ascii="Times New Roman" w:hAnsi="Times New Roman"/>
                <w:szCs w:val="24"/>
              </w:rPr>
              <w:t xml:space="preserve"> </w:t>
            </w:r>
            <w:r w:rsidRPr="00654832">
              <w:rPr>
                <w:rFonts w:ascii="Times New Roman" w:hAnsi="Times New Roman" w:hint="eastAsia"/>
                <w:szCs w:val="24"/>
              </w:rPr>
              <w:t xml:space="preserve">risk </w:t>
            </w:r>
            <w:proofErr w:type="spellStart"/>
            <w:r w:rsidRPr="00654832">
              <w:rPr>
                <w:rFonts w:ascii="Times New Roman" w:hAnsi="Times New Roman" w:hint="eastAsia"/>
                <w:szCs w:val="24"/>
              </w:rPr>
              <w:t>selection</w:t>
            </w:r>
            <w:proofErr w:type="spellEnd"/>
            <w:r w:rsidRPr="00654832">
              <w:rPr>
                <w:rFonts w:ascii="Times New Roman" w:hAnsi="Times New Roman"/>
                <w:szCs w:val="24"/>
              </w:rPr>
              <w:t xml:space="preserve"> </w:t>
            </w:r>
            <w:proofErr w:type="spellStart"/>
            <w:r w:rsidRPr="00654832">
              <w:rPr>
                <w:rFonts w:ascii="Times New Roman" w:hAnsi="Times New Roman"/>
                <w:szCs w:val="24"/>
              </w:rPr>
              <w:t>for</w:t>
            </w:r>
            <w:proofErr w:type="spellEnd"/>
            <w:r w:rsidRPr="00654832">
              <w:rPr>
                <w:rFonts w:ascii="Times New Roman" w:hAnsi="Times New Roman"/>
                <w:szCs w:val="24"/>
              </w:rPr>
              <w:t xml:space="preserve"> </w:t>
            </w:r>
            <w:proofErr w:type="spellStart"/>
            <w:r w:rsidRPr="00654832">
              <w:rPr>
                <w:rFonts w:ascii="Times New Roman" w:hAnsi="Times New Roman"/>
                <w:szCs w:val="24"/>
              </w:rPr>
              <w:t>conflicts</w:t>
            </w:r>
            <w:proofErr w:type="spellEnd"/>
            <w:r w:rsidRPr="00654832">
              <w:rPr>
                <w:rFonts w:ascii="Times New Roman" w:hAnsi="Times New Roman"/>
                <w:szCs w:val="24"/>
              </w:rPr>
              <w:t xml:space="preserve"> </w:t>
            </w:r>
            <w:proofErr w:type="spellStart"/>
            <w:r w:rsidRPr="00654832">
              <w:rPr>
                <w:rFonts w:ascii="Times New Roman" w:hAnsi="Times New Roman"/>
                <w:szCs w:val="24"/>
              </w:rPr>
              <w:t>of</w:t>
            </w:r>
            <w:proofErr w:type="spellEnd"/>
            <w:r w:rsidRPr="00654832">
              <w:rPr>
                <w:rFonts w:ascii="Times New Roman" w:hAnsi="Times New Roman"/>
                <w:szCs w:val="24"/>
              </w:rPr>
              <w:t xml:space="preserve"> </w:t>
            </w:r>
            <w:proofErr w:type="spellStart"/>
            <w:r w:rsidRPr="00654832">
              <w:rPr>
                <w:rFonts w:ascii="Times New Roman" w:hAnsi="Times New Roman"/>
                <w:szCs w:val="24"/>
              </w:rPr>
              <w:t>interest</w:t>
            </w:r>
            <w:proofErr w:type="spellEnd"/>
            <w:r w:rsidRPr="00654832">
              <w:rPr>
                <w:rFonts w:ascii="Times New Roman" w:hAnsi="Times New Roman"/>
                <w:szCs w:val="24"/>
              </w:rPr>
              <w:t xml:space="preserve"> </w:t>
            </w:r>
            <w:proofErr w:type="spellStart"/>
            <w:r w:rsidRPr="00654832">
              <w:rPr>
                <w:rFonts w:ascii="Times New Roman" w:hAnsi="Times New Roman"/>
                <w:szCs w:val="24"/>
              </w:rPr>
              <w:t>and</w:t>
            </w:r>
            <w:proofErr w:type="spellEnd"/>
            <w:r w:rsidRPr="00654832">
              <w:rPr>
                <w:rFonts w:ascii="Times New Roman" w:hAnsi="Times New Roman"/>
                <w:szCs w:val="24"/>
              </w:rPr>
              <w:t xml:space="preserve"> </w:t>
            </w:r>
            <w:proofErr w:type="spellStart"/>
            <w:r w:rsidR="001A16E1">
              <w:rPr>
                <w:rFonts w:ascii="Times New Roman" w:hAnsi="Times New Roman"/>
                <w:szCs w:val="24"/>
              </w:rPr>
              <w:t>impartiality</w:t>
            </w:r>
            <w:proofErr w:type="spellEnd"/>
          </w:p>
        </w:tc>
        <w:tc>
          <w:tcPr>
            <w:tcW w:w="1276" w:type="dxa"/>
            <w:tcBorders>
              <w:top w:val="single" w:sz="4" w:space="0" w:color="auto"/>
              <w:left w:val="single" w:sz="4" w:space="0" w:color="auto"/>
              <w:bottom w:val="single" w:sz="4" w:space="0" w:color="auto"/>
              <w:right w:val="single" w:sz="4" w:space="0" w:color="auto"/>
            </w:tcBorders>
          </w:tcPr>
          <w:p w14:paraId="5B370E38" w14:textId="77777777" w:rsidR="00654832" w:rsidRPr="00EA5756" w:rsidRDefault="00654832" w:rsidP="00EA5756">
            <w:pPr>
              <w:spacing w:before="60"/>
              <w:rPr>
                <w:rFonts w:ascii="Times New Roman" w:hAnsi="Times New Roman"/>
                <w:szCs w:val="24"/>
              </w:rPr>
            </w:pPr>
          </w:p>
        </w:tc>
      </w:tr>
      <w:tr w:rsidR="00654832" w:rsidRPr="00EA5756" w14:paraId="02843B9B" w14:textId="77777777" w:rsidTr="00B43A88">
        <w:tc>
          <w:tcPr>
            <w:tcW w:w="675" w:type="dxa"/>
            <w:tcBorders>
              <w:top w:val="single" w:sz="4" w:space="0" w:color="auto"/>
              <w:left w:val="single" w:sz="4" w:space="0" w:color="auto"/>
              <w:bottom w:val="single" w:sz="4" w:space="0" w:color="auto"/>
              <w:right w:val="single" w:sz="4" w:space="0" w:color="auto"/>
            </w:tcBorders>
          </w:tcPr>
          <w:p w14:paraId="4FABF3F1" w14:textId="77777777" w:rsidR="00654832" w:rsidRDefault="00654832">
            <w:pPr>
              <w:spacing w:before="60"/>
              <w:rPr>
                <w:rFonts w:ascii="Times New Roman" w:hAnsi="Times New Roman"/>
                <w:szCs w:val="24"/>
              </w:rPr>
            </w:pPr>
            <w:r>
              <w:rPr>
                <w:rFonts w:ascii="Times New Roman" w:hAnsi="Times New Roman"/>
                <w:szCs w:val="24"/>
              </w:rPr>
              <w:t>7.</w:t>
            </w:r>
          </w:p>
        </w:tc>
        <w:tc>
          <w:tcPr>
            <w:tcW w:w="8080" w:type="dxa"/>
            <w:tcBorders>
              <w:top w:val="single" w:sz="4" w:space="0" w:color="auto"/>
              <w:left w:val="single" w:sz="4" w:space="0" w:color="auto"/>
              <w:bottom w:val="single" w:sz="4" w:space="0" w:color="auto"/>
              <w:right w:val="single" w:sz="4" w:space="0" w:color="auto"/>
            </w:tcBorders>
          </w:tcPr>
          <w:p w14:paraId="12BA4BF4" w14:textId="4E3400CD" w:rsidR="00654832" w:rsidRPr="00654832" w:rsidRDefault="000E02C4" w:rsidP="00091EC6">
            <w:pPr>
              <w:spacing w:before="60"/>
              <w:jc w:val="both"/>
              <w:rPr>
                <w:rFonts w:ascii="Times New Roman" w:hAnsi="Times New Roman"/>
                <w:szCs w:val="24"/>
              </w:rPr>
            </w:pPr>
            <w:r>
              <w:rPr>
                <w:rFonts w:ascii="Times New Roman" w:hAnsi="Times New Roman"/>
                <w:szCs w:val="24"/>
              </w:rPr>
              <w:t xml:space="preserve">Sample(s) of the verification report and a copy of the verification report issued </w:t>
            </w:r>
          </w:p>
        </w:tc>
        <w:tc>
          <w:tcPr>
            <w:tcW w:w="1276" w:type="dxa"/>
            <w:tcBorders>
              <w:top w:val="single" w:sz="4" w:space="0" w:color="auto"/>
              <w:left w:val="single" w:sz="4" w:space="0" w:color="auto"/>
              <w:bottom w:val="single" w:sz="4" w:space="0" w:color="auto"/>
              <w:right w:val="single" w:sz="4" w:space="0" w:color="auto"/>
            </w:tcBorders>
          </w:tcPr>
          <w:p w14:paraId="10009C98" w14:textId="77777777" w:rsidR="00654832" w:rsidRPr="00EA5756" w:rsidRDefault="00654832" w:rsidP="00EA5756">
            <w:pPr>
              <w:spacing w:before="60"/>
              <w:rPr>
                <w:rFonts w:ascii="Times New Roman" w:hAnsi="Times New Roman"/>
                <w:szCs w:val="24"/>
              </w:rPr>
            </w:pPr>
          </w:p>
        </w:tc>
      </w:tr>
      <w:tr w:rsidR="00654832" w:rsidRPr="00EA5756" w14:paraId="75C6B443" w14:textId="77777777" w:rsidTr="00B43A88">
        <w:tc>
          <w:tcPr>
            <w:tcW w:w="675" w:type="dxa"/>
            <w:tcBorders>
              <w:top w:val="single" w:sz="4" w:space="0" w:color="auto"/>
              <w:left w:val="single" w:sz="4" w:space="0" w:color="auto"/>
              <w:bottom w:val="single" w:sz="4" w:space="0" w:color="auto"/>
              <w:right w:val="single" w:sz="4" w:space="0" w:color="auto"/>
            </w:tcBorders>
          </w:tcPr>
          <w:p w14:paraId="25EF4842" w14:textId="77777777" w:rsidR="00654832" w:rsidRDefault="00654832">
            <w:pPr>
              <w:spacing w:before="60"/>
              <w:rPr>
                <w:rFonts w:ascii="Times New Roman" w:hAnsi="Times New Roman"/>
                <w:szCs w:val="24"/>
              </w:rPr>
            </w:pPr>
            <w:r>
              <w:rPr>
                <w:rFonts w:ascii="Times New Roman" w:hAnsi="Times New Roman"/>
                <w:szCs w:val="24"/>
              </w:rPr>
              <w:t>8.</w:t>
            </w:r>
          </w:p>
        </w:tc>
        <w:tc>
          <w:tcPr>
            <w:tcW w:w="8080" w:type="dxa"/>
            <w:tcBorders>
              <w:top w:val="single" w:sz="4" w:space="0" w:color="auto"/>
              <w:left w:val="single" w:sz="4" w:space="0" w:color="auto"/>
              <w:bottom w:val="single" w:sz="4" w:space="0" w:color="auto"/>
              <w:right w:val="single" w:sz="4" w:space="0" w:color="auto"/>
            </w:tcBorders>
          </w:tcPr>
          <w:p w14:paraId="67B3C020" w14:textId="6DB9776A" w:rsidR="00654832" w:rsidRPr="00654832" w:rsidRDefault="00654832" w:rsidP="00091EC6">
            <w:pPr>
              <w:spacing w:before="60"/>
              <w:jc w:val="both"/>
              <w:rPr>
                <w:rFonts w:ascii="Times New Roman" w:hAnsi="Times New Roman"/>
                <w:szCs w:val="24"/>
              </w:rPr>
            </w:pPr>
            <w:r w:rsidRPr="00654832">
              <w:rPr>
                <w:rFonts w:ascii="Times New Roman" w:hAnsi="Times New Roman"/>
                <w:szCs w:val="24"/>
              </w:rPr>
              <w:t>List of verification reports issued (according to technical areas)</w:t>
            </w:r>
          </w:p>
        </w:tc>
        <w:tc>
          <w:tcPr>
            <w:tcW w:w="1276" w:type="dxa"/>
            <w:tcBorders>
              <w:top w:val="single" w:sz="4" w:space="0" w:color="auto"/>
              <w:left w:val="single" w:sz="4" w:space="0" w:color="auto"/>
              <w:bottom w:val="single" w:sz="4" w:space="0" w:color="auto"/>
              <w:right w:val="single" w:sz="4" w:space="0" w:color="auto"/>
            </w:tcBorders>
          </w:tcPr>
          <w:p w14:paraId="75DE8CA6" w14:textId="77777777" w:rsidR="00654832" w:rsidRPr="00EA5756" w:rsidRDefault="00654832" w:rsidP="00EA5756">
            <w:pPr>
              <w:spacing w:before="60"/>
              <w:rPr>
                <w:rFonts w:ascii="Times New Roman" w:hAnsi="Times New Roman"/>
                <w:szCs w:val="24"/>
              </w:rPr>
            </w:pPr>
          </w:p>
        </w:tc>
      </w:tr>
      <w:tr w:rsidR="00654832" w:rsidRPr="00EA5756" w14:paraId="5722B255" w14:textId="77777777" w:rsidTr="00B43A88">
        <w:tc>
          <w:tcPr>
            <w:tcW w:w="675" w:type="dxa"/>
            <w:tcBorders>
              <w:top w:val="single" w:sz="4" w:space="0" w:color="auto"/>
              <w:left w:val="single" w:sz="4" w:space="0" w:color="auto"/>
              <w:bottom w:val="single" w:sz="4" w:space="0" w:color="auto"/>
              <w:right w:val="single" w:sz="4" w:space="0" w:color="auto"/>
            </w:tcBorders>
          </w:tcPr>
          <w:p w14:paraId="62FE6733" w14:textId="77777777" w:rsidR="00654832" w:rsidRDefault="00654832">
            <w:pPr>
              <w:spacing w:before="60"/>
              <w:rPr>
                <w:rFonts w:ascii="Times New Roman" w:hAnsi="Times New Roman"/>
                <w:szCs w:val="24"/>
              </w:rPr>
            </w:pPr>
            <w:r>
              <w:rPr>
                <w:rFonts w:ascii="Times New Roman" w:hAnsi="Times New Roman"/>
                <w:szCs w:val="24"/>
              </w:rPr>
              <w:t>9.</w:t>
            </w:r>
          </w:p>
        </w:tc>
        <w:tc>
          <w:tcPr>
            <w:tcW w:w="8080" w:type="dxa"/>
            <w:tcBorders>
              <w:top w:val="single" w:sz="4" w:space="0" w:color="auto"/>
              <w:left w:val="single" w:sz="4" w:space="0" w:color="auto"/>
              <w:bottom w:val="single" w:sz="4" w:space="0" w:color="auto"/>
              <w:right w:val="single" w:sz="4" w:space="0" w:color="auto"/>
            </w:tcBorders>
          </w:tcPr>
          <w:p w14:paraId="54C9E8EA" w14:textId="5342DFFF" w:rsidR="00654832" w:rsidRPr="00654832" w:rsidRDefault="000E02C4" w:rsidP="00091EC6">
            <w:pPr>
              <w:spacing w:before="60"/>
              <w:jc w:val="both"/>
              <w:rPr>
                <w:rFonts w:ascii="Times New Roman" w:hAnsi="Times New Roman"/>
                <w:szCs w:val="24"/>
              </w:rPr>
            </w:pPr>
            <w:r>
              <w:rPr>
                <w:rFonts w:ascii="Times New Roman" w:hAnsi="Times New Roman"/>
                <w:szCs w:val="24"/>
              </w:rPr>
              <w:t xml:space="preserve">Common list of documents </w:t>
            </w:r>
            <w:proofErr w:type="spellStart"/>
            <w:r>
              <w:rPr>
                <w:rFonts w:ascii="Times New Roman" w:hAnsi="Times New Roman"/>
                <w:szCs w:val="24"/>
              </w:rPr>
              <w:t>of</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Pr>
                <w:rFonts w:ascii="Times New Roman" w:hAnsi="Times New Roman"/>
                <w:szCs w:val="24"/>
              </w:rPr>
              <w:t>verification</w:t>
            </w:r>
            <w:proofErr w:type="spellEnd"/>
            <w:r>
              <w:rPr>
                <w:rFonts w:ascii="Times New Roman" w:hAnsi="Times New Roman"/>
                <w:szCs w:val="24"/>
              </w:rPr>
              <w:t xml:space="preserve"> </w:t>
            </w:r>
            <w:proofErr w:type="spellStart"/>
            <w:r w:rsidR="001A16E1">
              <w:rPr>
                <w:rFonts w:ascii="Times New Roman" w:hAnsi="Times New Roman"/>
                <w:szCs w:val="24"/>
              </w:rPr>
              <w:t>body</w:t>
            </w:r>
            <w:proofErr w:type="spellEnd"/>
            <w:r>
              <w:rPr>
                <w:rFonts w:ascii="Times New Roman" w:hAnsi="Times New Roman"/>
                <w:szCs w:val="24"/>
              </w:rPr>
              <w:t xml:space="preserve"> (</w:t>
            </w:r>
            <w:proofErr w:type="spellStart"/>
            <w:r>
              <w:rPr>
                <w:rFonts w:ascii="Times New Roman" w:hAnsi="Times New Roman"/>
                <w:szCs w:val="24"/>
              </w:rPr>
              <w:t>including</w:t>
            </w:r>
            <w:proofErr w:type="spellEnd"/>
            <w:r>
              <w:rPr>
                <w:rFonts w:ascii="Times New Roman" w:hAnsi="Times New Roman"/>
                <w:szCs w:val="24"/>
              </w:rPr>
              <w:t xml:space="preserve"> </w:t>
            </w:r>
            <w:proofErr w:type="spellStart"/>
            <w:r>
              <w:rPr>
                <w:rFonts w:ascii="Times New Roman" w:hAnsi="Times New Roman"/>
                <w:szCs w:val="24"/>
              </w:rPr>
              <w:t>version</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dates of approval)</w:t>
            </w:r>
          </w:p>
        </w:tc>
        <w:tc>
          <w:tcPr>
            <w:tcW w:w="1276" w:type="dxa"/>
            <w:tcBorders>
              <w:top w:val="single" w:sz="4" w:space="0" w:color="auto"/>
              <w:left w:val="single" w:sz="4" w:space="0" w:color="auto"/>
              <w:bottom w:val="single" w:sz="4" w:space="0" w:color="auto"/>
              <w:right w:val="single" w:sz="4" w:space="0" w:color="auto"/>
            </w:tcBorders>
          </w:tcPr>
          <w:p w14:paraId="60F94D98" w14:textId="77777777" w:rsidR="00654832" w:rsidRPr="00EA5756" w:rsidRDefault="00654832" w:rsidP="00EA5756">
            <w:pPr>
              <w:spacing w:before="60"/>
              <w:rPr>
                <w:rFonts w:ascii="Times New Roman" w:hAnsi="Times New Roman"/>
                <w:szCs w:val="24"/>
              </w:rPr>
            </w:pPr>
          </w:p>
        </w:tc>
      </w:tr>
      <w:tr w:rsidR="00654832" w:rsidRPr="00EA5756" w14:paraId="4480B180" w14:textId="77777777" w:rsidTr="00B43A88">
        <w:tc>
          <w:tcPr>
            <w:tcW w:w="675" w:type="dxa"/>
            <w:tcBorders>
              <w:top w:val="single" w:sz="4" w:space="0" w:color="auto"/>
              <w:left w:val="single" w:sz="4" w:space="0" w:color="auto"/>
              <w:bottom w:val="single" w:sz="4" w:space="0" w:color="auto"/>
              <w:right w:val="single" w:sz="4" w:space="0" w:color="auto"/>
            </w:tcBorders>
          </w:tcPr>
          <w:p w14:paraId="69205938" w14:textId="77777777" w:rsidR="00654832" w:rsidRDefault="00654832">
            <w:pPr>
              <w:spacing w:before="60"/>
              <w:rPr>
                <w:rFonts w:ascii="Times New Roman" w:hAnsi="Times New Roman"/>
                <w:szCs w:val="24"/>
              </w:rPr>
            </w:pPr>
            <w:r>
              <w:rPr>
                <w:rFonts w:ascii="Times New Roman" w:hAnsi="Times New Roman"/>
                <w:szCs w:val="24"/>
              </w:rPr>
              <w:t>10.</w:t>
            </w:r>
          </w:p>
        </w:tc>
        <w:tc>
          <w:tcPr>
            <w:tcW w:w="8080" w:type="dxa"/>
            <w:tcBorders>
              <w:top w:val="single" w:sz="4" w:space="0" w:color="auto"/>
              <w:left w:val="single" w:sz="4" w:space="0" w:color="auto"/>
              <w:bottom w:val="single" w:sz="4" w:space="0" w:color="auto"/>
              <w:right w:val="single" w:sz="4" w:space="0" w:color="auto"/>
            </w:tcBorders>
          </w:tcPr>
          <w:p w14:paraId="190B9A3B" w14:textId="77777777" w:rsidR="00654832" w:rsidRPr="00091EC6" w:rsidRDefault="00654832" w:rsidP="00091EC6">
            <w:pPr>
              <w:spacing w:before="60"/>
              <w:jc w:val="both"/>
              <w:rPr>
                <w:rFonts w:ascii="Times New Roman" w:hAnsi="Times New Roman"/>
                <w:szCs w:val="24"/>
              </w:rPr>
            </w:pPr>
            <w:r w:rsidRPr="00654832">
              <w:rPr>
                <w:rFonts w:ascii="Times New Roman" w:hAnsi="Times New Roman"/>
                <w:szCs w:val="24"/>
              </w:rPr>
              <w:t>List of subcontractors, branches, representative offices, sales offices and agents, franchise agreements</w:t>
            </w:r>
          </w:p>
        </w:tc>
        <w:tc>
          <w:tcPr>
            <w:tcW w:w="1276" w:type="dxa"/>
            <w:tcBorders>
              <w:top w:val="single" w:sz="4" w:space="0" w:color="auto"/>
              <w:left w:val="single" w:sz="4" w:space="0" w:color="auto"/>
              <w:bottom w:val="single" w:sz="4" w:space="0" w:color="auto"/>
              <w:right w:val="single" w:sz="4" w:space="0" w:color="auto"/>
            </w:tcBorders>
          </w:tcPr>
          <w:p w14:paraId="6D287796" w14:textId="77777777" w:rsidR="00654832" w:rsidRPr="00EA5756" w:rsidRDefault="00654832" w:rsidP="00EA5756">
            <w:pPr>
              <w:spacing w:before="60"/>
              <w:rPr>
                <w:rFonts w:ascii="Times New Roman" w:hAnsi="Times New Roman"/>
                <w:szCs w:val="24"/>
              </w:rPr>
            </w:pPr>
          </w:p>
        </w:tc>
      </w:tr>
      <w:tr w:rsidR="00654832" w:rsidRPr="00EA5756" w14:paraId="25E0768F" w14:textId="77777777" w:rsidTr="00B43A88">
        <w:tc>
          <w:tcPr>
            <w:tcW w:w="675" w:type="dxa"/>
            <w:tcBorders>
              <w:top w:val="single" w:sz="4" w:space="0" w:color="auto"/>
              <w:left w:val="single" w:sz="4" w:space="0" w:color="auto"/>
              <w:bottom w:val="single" w:sz="4" w:space="0" w:color="auto"/>
              <w:right w:val="single" w:sz="4" w:space="0" w:color="auto"/>
            </w:tcBorders>
          </w:tcPr>
          <w:p w14:paraId="182646A8" w14:textId="77777777" w:rsidR="00654832" w:rsidRDefault="00654832">
            <w:pPr>
              <w:spacing w:before="60"/>
              <w:rPr>
                <w:rFonts w:ascii="Times New Roman" w:hAnsi="Times New Roman"/>
                <w:szCs w:val="24"/>
              </w:rPr>
            </w:pPr>
            <w:r>
              <w:rPr>
                <w:rFonts w:ascii="Times New Roman" w:hAnsi="Times New Roman"/>
                <w:szCs w:val="24"/>
              </w:rPr>
              <w:t>11.</w:t>
            </w:r>
          </w:p>
        </w:tc>
        <w:tc>
          <w:tcPr>
            <w:tcW w:w="8080" w:type="dxa"/>
            <w:tcBorders>
              <w:top w:val="single" w:sz="4" w:space="0" w:color="auto"/>
              <w:left w:val="single" w:sz="4" w:space="0" w:color="auto"/>
              <w:bottom w:val="single" w:sz="4" w:space="0" w:color="auto"/>
              <w:right w:val="single" w:sz="4" w:space="0" w:color="auto"/>
            </w:tcBorders>
          </w:tcPr>
          <w:p w14:paraId="0F7155A1" w14:textId="7CEB37BF" w:rsidR="00654832" w:rsidRPr="00091EC6" w:rsidRDefault="000E02C4" w:rsidP="00091EC6">
            <w:pPr>
              <w:spacing w:before="60"/>
              <w:jc w:val="both"/>
              <w:rPr>
                <w:rFonts w:ascii="Times New Roman" w:hAnsi="Times New Roman"/>
                <w:szCs w:val="24"/>
              </w:rPr>
            </w:pPr>
            <w:r>
              <w:rPr>
                <w:rFonts w:ascii="Times New Roman" w:hAnsi="Times New Roman"/>
                <w:szCs w:val="24"/>
              </w:rPr>
              <w:t>Conditions of the verification fee, price list</w:t>
            </w:r>
          </w:p>
        </w:tc>
        <w:tc>
          <w:tcPr>
            <w:tcW w:w="1276" w:type="dxa"/>
            <w:tcBorders>
              <w:top w:val="single" w:sz="4" w:space="0" w:color="auto"/>
              <w:left w:val="single" w:sz="4" w:space="0" w:color="auto"/>
              <w:bottom w:val="single" w:sz="4" w:space="0" w:color="auto"/>
              <w:right w:val="single" w:sz="4" w:space="0" w:color="auto"/>
            </w:tcBorders>
          </w:tcPr>
          <w:p w14:paraId="09EEB69E" w14:textId="77777777" w:rsidR="00654832" w:rsidRPr="00EA5756" w:rsidRDefault="00654832" w:rsidP="00EA5756">
            <w:pPr>
              <w:spacing w:before="60"/>
              <w:rPr>
                <w:rFonts w:ascii="Times New Roman" w:hAnsi="Times New Roman"/>
                <w:szCs w:val="24"/>
              </w:rPr>
            </w:pPr>
          </w:p>
        </w:tc>
      </w:tr>
      <w:tr w:rsidR="00654832" w:rsidRPr="00EA5756" w14:paraId="4BEAA19D" w14:textId="77777777" w:rsidTr="00B43A88">
        <w:tc>
          <w:tcPr>
            <w:tcW w:w="675" w:type="dxa"/>
            <w:tcBorders>
              <w:top w:val="single" w:sz="4" w:space="0" w:color="auto"/>
              <w:left w:val="single" w:sz="4" w:space="0" w:color="auto"/>
              <w:bottom w:val="single" w:sz="4" w:space="0" w:color="auto"/>
              <w:right w:val="single" w:sz="4" w:space="0" w:color="auto"/>
            </w:tcBorders>
          </w:tcPr>
          <w:p w14:paraId="2F311767" w14:textId="77777777" w:rsidR="00654832" w:rsidRDefault="00654832">
            <w:pPr>
              <w:spacing w:before="60"/>
              <w:rPr>
                <w:rFonts w:ascii="Times New Roman" w:hAnsi="Times New Roman"/>
                <w:szCs w:val="24"/>
              </w:rPr>
            </w:pPr>
            <w:r>
              <w:rPr>
                <w:rFonts w:ascii="Times New Roman" w:hAnsi="Times New Roman"/>
                <w:szCs w:val="24"/>
              </w:rPr>
              <w:t>12.</w:t>
            </w:r>
          </w:p>
        </w:tc>
        <w:tc>
          <w:tcPr>
            <w:tcW w:w="8080" w:type="dxa"/>
            <w:tcBorders>
              <w:top w:val="single" w:sz="4" w:space="0" w:color="auto"/>
              <w:left w:val="single" w:sz="4" w:space="0" w:color="auto"/>
              <w:bottom w:val="single" w:sz="4" w:space="0" w:color="auto"/>
              <w:right w:val="single" w:sz="4" w:space="0" w:color="auto"/>
            </w:tcBorders>
          </w:tcPr>
          <w:p w14:paraId="095BA0E4" w14:textId="77777777" w:rsidR="00654832" w:rsidRPr="00091EC6" w:rsidRDefault="00654832" w:rsidP="00091EC6">
            <w:pPr>
              <w:spacing w:before="60"/>
              <w:jc w:val="both"/>
              <w:rPr>
                <w:rFonts w:ascii="Times New Roman" w:hAnsi="Times New Roman"/>
                <w:szCs w:val="24"/>
              </w:rPr>
            </w:pPr>
            <w:r w:rsidRPr="00654832">
              <w:rPr>
                <w:rFonts w:ascii="Times New Roman" w:hAnsi="Times New Roman"/>
                <w:szCs w:val="24"/>
              </w:rPr>
              <w:t>Sample contracts (with subcontractors, customers, auditors)</w:t>
            </w:r>
          </w:p>
        </w:tc>
        <w:tc>
          <w:tcPr>
            <w:tcW w:w="1276" w:type="dxa"/>
            <w:tcBorders>
              <w:top w:val="single" w:sz="4" w:space="0" w:color="auto"/>
              <w:left w:val="single" w:sz="4" w:space="0" w:color="auto"/>
              <w:bottom w:val="single" w:sz="4" w:space="0" w:color="auto"/>
              <w:right w:val="single" w:sz="4" w:space="0" w:color="auto"/>
            </w:tcBorders>
          </w:tcPr>
          <w:p w14:paraId="1B37EF78" w14:textId="77777777" w:rsidR="00654832" w:rsidRPr="00EA5756" w:rsidRDefault="00654832" w:rsidP="00EA5756">
            <w:pPr>
              <w:spacing w:before="60"/>
              <w:rPr>
                <w:rFonts w:ascii="Times New Roman" w:hAnsi="Times New Roman"/>
                <w:szCs w:val="24"/>
              </w:rPr>
            </w:pPr>
          </w:p>
        </w:tc>
      </w:tr>
      <w:tr w:rsidR="00654832" w:rsidRPr="00EA5756" w14:paraId="56E002BE" w14:textId="77777777" w:rsidTr="00B43A88">
        <w:tc>
          <w:tcPr>
            <w:tcW w:w="675" w:type="dxa"/>
            <w:tcBorders>
              <w:top w:val="single" w:sz="4" w:space="0" w:color="auto"/>
              <w:left w:val="single" w:sz="4" w:space="0" w:color="auto"/>
              <w:bottom w:val="single" w:sz="4" w:space="0" w:color="auto"/>
              <w:right w:val="single" w:sz="4" w:space="0" w:color="auto"/>
            </w:tcBorders>
          </w:tcPr>
          <w:p w14:paraId="0346E7C5" w14:textId="77777777" w:rsidR="00654832" w:rsidRDefault="00654832">
            <w:pPr>
              <w:spacing w:before="60"/>
              <w:rPr>
                <w:rFonts w:ascii="Times New Roman" w:hAnsi="Times New Roman"/>
                <w:szCs w:val="24"/>
              </w:rPr>
            </w:pPr>
            <w:r>
              <w:rPr>
                <w:rFonts w:ascii="Times New Roman" w:hAnsi="Times New Roman"/>
                <w:szCs w:val="24"/>
              </w:rPr>
              <w:t>13.</w:t>
            </w:r>
          </w:p>
        </w:tc>
        <w:tc>
          <w:tcPr>
            <w:tcW w:w="8080" w:type="dxa"/>
            <w:tcBorders>
              <w:top w:val="single" w:sz="4" w:space="0" w:color="auto"/>
              <w:left w:val="single" w:sz="4" w:space="0" w:color="auto"/>
              <w:bottom w:val="single" w:sz="4" w:space="0" w:color="auto"/>
              <w:right w:val="single" w:sz="4" w:space="0" w:color="auto"/>
            </w:tcBorders>
          </w:tcPr>
          <w:p w14:paraId="52361AFA" w14:textId="5D35BE07" w:rsidR="00654832" w:rsidRPr="00091EC6" w:rsidRDefault="00654832" w:rsidP="00091EC6">
            <w:pPr>
              <w:spacing w:before="60"/>
              <w:jc w:val="both"/>
              <w:rPr>
                <w:rFonts w:ascii="Times New Roman" w:hAnsi="Times New Roman"/>
                <w:szCs w:val="24"/>
              </w:rPr>
            </w:pPr>
            <w:r w:rsidRPr="00654832">
              <w:rPr>
                <w:rFonts w:ascii="Times New Roman" w:hAnsi="Times New Roman"/>
                <w:szCs w:val="24"/>
              </w:rPr>
              <w:t xml:space="preserve">Information on the personnel involved, approved auditors/verifiers and technical experts and their areas of competence </w:t>
            </w:r>
          </w:p>
        </w:tc>
        <w:tc>
          <w:tcPr>
            <w:tcW w:w="1276" w:type="dxa"/>
            <w:tcBorders>
              <w:top w:val="single" w:sz="4" w:space="0" w:color="auto"/>
              <w:left w:val="single" w:sz="4" w:space="0" w:color="auto"/>
              <w:bottom w:val="single" w:sz="4" w:space="0" w:color="auto"/>
              <w:right w:val="single" w:sz="4" w:space="0" w:color="auto"/>
            </w:tcBorders>
          </w:tcPr>
          <w:p w14:paraId="00B5BB53" w14:textId="77777777" w:rsidR="00654832" w:rsidRPr="00EA5756" w:rsidRDefault="00654832" w:rsidP="00EA5756">
            <w:pPr>
              <w:spacing w:before="60"/>
              <w:rPr>
                <w:rFonts w:ascii="Times New Roman" w:hAnsi="Times New Roman"/>
                <w:szCs w:val="24"/>
              </w:rPr>
            </w:pPr>
          </w:p>
        </w:tc>
      </w:tr>
      <w:tr w:rsidR="00E9383B" w:rsidRPr="00EA5756" w14:paraId="5C4AF9EC" w14:textId="77777777" w:rsidTr="00E9383B">
        <w:tc>
          <w:tcPr>
            <w:tcW w:w="675" w:type="dxa"/>
            <w:tcBorders>
              <w:top w:val="single" w:sz="4" w:space="0" w:color="auto"/>
              <w:left w:val="single" w:sz="4" w:space="0" w:color="auto"/>
              <w:bottom w:val="single" w:sz="4" w:space="0" w:color="auto"/>
              <w:right w:val="single" w:sz="4" w:space="0" w:color="auto"/>
            </w:tcBorders>
          </w:tcPr>
          <w:p w14:paraId="6AD61793" w14:textId="77777777" w:rsidR="00E9383B" w:rsidRDefault="00654832">
            <w:pPr>
              <w:spacing w:before="60"/>
              <w:rPr>
                <w:rFonts w:ascii="Times New Roman" w:hAnsi="Times New Roman"/>
                <w:szCs w:val="24"/>
              </w:rPr>
            </w:pPr>
            <w:r>
              <w:rPr>
                <w:rFonts w:ascii="Times New Roman" w:hAnsi="Times New Roman"/>
                <w:szCs w:val="24"/>
              </w:rPr>
              <w:t>14.</w:t>
            </w:r>
          </w:p>
        </w:tc>
        <w:tc>
          <w:tcPr>
            <w:tcW w:w="8080" w:type="dxa"/>
            <w:tcBorders>
              <w:top w:val="single" w:sz="4" w:space="0" w:color="auto"/>
              <w:left w:val="single" w:sz="4" w:space="0" w:color="auto"/>
              <w:bottom w:val="single" w:sz="4" w:space="0" w:color="auto"/>
              <w:right w:val="single" w:sz="4" w:space="0" w:color="auto"/>
            </w:tcBorders>
          </w:tcPr>
          <w:p w14:paraId="325364EE" w14:textId="3074FDE4" w:rsidR="00E9383B" w:rsidRPr="00EA5756" w:rsidRDefault="00E9383B" w:rsidP="00091EC6">
            <w:pPr>
              <w:spacing w:before="60"/>
              <w:jc w:val="both"/>
              <w:rPr>
                <w:rFonts w:ascii="Times New Roman" w:hAnsi="Times New Roman"/>
                <w:szCs w:val="24"/>
              </w:rPr>
            </w:pPr>
            <w:r>
              <w:rPr>
                <w:rFonts w:ascii="Times New Roman" w:hAnsi="Times New Roman"/>
                <w:szCs w:val="24"/>
              </w:rPr>
              <w:t xml:space="preserve">Summary of internal audits carried </w:t>
            </w:r>
            <w:proofErr w:type="spellStart"/>
            <w:r>
              <w:rPr>
                <w:rFonts w:ascii="Times New Roman" w:hAnsi="Times New Roman"/>
                <w:szCs w:val="24"/>
              </w:rPr>
              <w:t>out</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management</w:t>
            </w:r>
            <w:proofErr w:type="spellEnd"/>
            <w:r>
              <w:rPr>
                <w:rFonts w:ascii="Times New Roman" w:hAnsi="Times New Roman"/>
                <w:szCs w:val="24"/>
              </w:rPr>
              <w:t xml:space="preserve"> </w:t>
            </w:r>
            <w:proofErr w:type="spellStart"/>
            <w:r>
              <w:rPr>
                <w:rFonts w:ascii="Times New Roman" w:hAnsi="Times New Roman"/>
                <w:szCs w:val="24"/>
              </w:rPr>
              <w:t>r</w:t>
            </w:r>
            <w:r w:rsidR="001A16E1">
              <w:rPr>
                <w:rFonts w:ascii="Times New Roman" w:hAnsi="Times New Roman"/>
                <w:szCs w:val="24"/>
              </w:rPr>
              <w:t>e</w:t>
            </w:r>
            <w:r>
              <w:rPr>
                <w:rFonts w:ascii="Times New Roman" w:hAnsi="Times New Roman"/>
                <w:szCs w:val="24"/>
              </w:rPr>
              <w:t>view</w:t>
            </w:r>
            <w:proofErr w:type="spellEnd"/>
            <w:r w:rsidRPr="00E9383B">
              <w:rPr>
                <w:rFonts w:ascii="Times New Roman" w:hAnsi="Times New Roman"/>
                <w:szCs w:val="24"/>
              </w:rPr>
              <w:t xml:space="preserve"> </w:t>
            </w:r>
            <w:proofErr w:type="spellStart"/>
            <w:r w:rsidRPr="00E9383B">
              <w:rPr>
                <w:rFonts w:ascii="Times New Roman" w:hAnsi="Times New Roman"/>
                <w:szCs w:val="24"/>
              </w:rPr>
              <w:t>of</w:t>
            </w:r>
            <w:proofErr w:type="spellEnd"/>
            <w:r w:rsidRPr="00E9383B">
              <w:rPr>
                <w:rFonts w:ascii="Times New Roman" w:hAnsi="Times New Roman"/>
                <w:szCs w:val="24"/>
              </w:rPr>
              <w:t xml:space="preserve"> </w:t>
            </w:r>
            <w:proofErr w:type="spellStart"/>
            <w:r w:rsidRPr="00E9383B">
              <w:rPr>
                <w:rFonts w:ascii="Times New Roman" w:hAnsi="Times New Roman"/>
                <w:szCs w:val="24"/>
              </w:rPr>
              <w:t>the</w:t>
            </w:r>
            <w:proofErr w:type="spellEnd"/>
            <w:r w:rsidRPr="00E9383B">
              <w:rPr>
                <w:rFonts w:ascii="Times New Roman" w:hAnsi="Times New Roman"/>
                <w:szCs w:val="24"/>
              </w:rPr>
              <w:t xml:space="preserve"> </w:t>
            </w:r>
            <w:proofErr w:type="spellStart"/>
            <w:r w:rsidRPr="00E9383B">
              <w:rPr>
                <w:rFonts w:ascii="Times New Roman" w:hAnsi="Times New Roman"/>
                <w:szCs w:val="24"/>
              </w:rPr>
              <w:t>previous</w:t>
            </w:r>
            <w:proofErr w:type="spellEnd"/>
            <w:r w:rsidRPr="00E9383B">
              <w:rPr>
                <w:rFonts w:ascii="Times New Roman" w:hAnsi="Times New Roman"/>
                <w:szCs w:val="24"/>
              </w:rPr>
              <w:t xml:space="preserve"> period</w:t>
            </w:r>
          </w:p>
        </w:tc>
        <w:tc>
          <w:tcPr>
            <w:tcW w:w="1276" w:type="dxa"/>
            <w:tcBorders>
              <w:top w:val="single" w:sz="4" w:space="0" w:color="auto"/>
              <w:left w:val="single" w:sz="4" w:space="0" w:color="auto"/>
              <w:bottom w:val="single" w:sz="4" w:space="0" w:color="auto"/>
              <w:right w:val="single" w:sz="4" w:space="0" w:color="auto"/>
            </w:tcBorders>
          </w:tcPr>
          <w:p w14:paraId="4453C21F" w14:textId="77777777" w:rsidR="00E9383B" w:rsidRPr="00EA5756" w:rsidRDefault="00E9383B" w:rsidP="00EA5756">
            <w:pPr>
              <w:spacing w:before="60"/>
              <w:rPr>
                <w:rFonts w:ascii="Times New Roman" w:hAnsi="Times New Roman"/>
                <w:szCs w:val="24"/>
              </w:rPr>
            </w:pPr>
          </w:p>
        </w:tc>
      </w:tr>
    </w:tbl>
    <w:p w14:paraId="4362CAB2" w14:textId="77777777" w:rsidR="00CA6A7C" w:rsidRDefault="00CA6A7C" w:rsidP="00EA5756">
      <w:pPr>
        <w:pStyle w:val="Header"/>
        <w:tabs>
          <w:tab w:val="clear" w:pos="4153"/>
          <w:tab w:val="clear" w:pos="8306"/>
        </w:tabs>
        <w:jc w:val="both"/>
        <w:rPr>
          <w:rFonts w:ascii="Times New Roman" w:hAnsi="Times New Roman"/>
          <w:sz w:val="22"/>
          <w:szCs w:val="22"/>
        </w:rPr>
      </w:pPr>
    </w:p>
    <w:p w14:paraId="4006E116" w14:textId="53F5DAB4" w:rsidR="00654832" w:rsidRPr="00654832" w:rsidRDefault="00654832" w:rsidP="00654832">
      <w:pPr>
        <w:pStyle w:val="Header"/>
        <w:jc w:val="both"/>
        <w:rPr>
          <w:rFonts w:ascii="Times New Roman" w:hAnsi="Times New Roman"/>
          <w:sz w:val="22"/>
          <w:szCs w:val="22"/>
        </w:rPr>
      </w:pPr>
      <w:r w:rsidRPr="00654832">
        <w:rPr>
          <w:rFonts w:ascii="Times New Roman" w:hAnsi="Times New Roman"/>
          <w:sz w:val="22"/>
          <w:szCs w:val="22"/>
        </w:rPr>
        <w:t xml:space="preserve">The documents necessary for </w:t>
      </w:r>
      <w:r w:rsidRPr="00654832">
        <w:rPr>
          <w:rFonts w:ascii="Times New Roman" w:hAnsi="Times New Roman" w:hint="eastAsia"/>
          <w:sz w:val="22"/>
          <w:szCs w:val="22"/>
        </w:rPr>
        <w:t xml:space="preserve">the organisation of the evaluation </w:t>
      </w:r>
      <w:proofErr w:type="spellStart"/>
      <w:r w:rsidRPr="00654832">
        <w:rPr>
          <w:rFonts w:ascii="Times New Roman" w:hAnsi="Times New Roman" w:hint="eastAsia"/>
          <w:sz w:val="22"/>
          <w:szCs w:val="22"/>
        </w:rPr>
        <w:t>of</w:t>
      </w:r>
      <w:proofErr w:type="spellEnd"/>
      <w:r w:rsidRPr="00654832">
        <w:rPr>
          <w:rFonts w:ascii="Times New Roman" w:hAnsi="Times New Roman" w:hint="eastAsia"/>
          <w:sz w:val="22"/>
          <w:szCs w:val="22"/>
        </w:rPr>
        <w:t xml:space="preserve"> </w:t>
      </w:r>
      <w:proofErr w:type="spellStart"/>
      <w:r w:rsidRPr="00654832">
        <w:rPr>
          <w:rFonts w:ascii="Times New Roman" w:hAnsi="Times New Roman" w:hint="eastAsia"/>
          <w:sz w:val="22"/>
          <w:szCs w:val="22"/>
        </w:rPr>
        <w:t>practical</w:t>
      </w:r>
      <w:proofErr w:type="spellEnd"/>
      <w:r w:rsidRPr="00654832">
        <w:rPr>
          <w:rFonts w:ascii="Times New Roman" w:hAnsi="Times New Roman" w:hint="eastAsia"/>
          <w:sz w:val="22"/>
          <w:szCs w:val="22"/>
        </w:rPr>
        <w:t xml:space="preserve"> </w:t>
      </w:r>
      <w:proofErr w:type="spellStart"/>
      <w:r w:rsidRPr="00654832">
        <w:rPr>
          <w:rFonts w:ascii="Times New Roman" w:hAnsi="Times New Roman" w:hint="eastAsia"/>
          <w:sz w:val="22"/>
          <w:szCs w:val="22"/>
        </w:rPr>
        <w:t>activities</w:t>
      </w:r>
      <w:proofErr w:type="spellEnd"/>
      <w:r w:rsidRPr="00654832">
        <w:rPr>
          <w:rFonts w:ascii="Times New Roman" w:hAnsi="Times New Roman" w:hint="eastAsia"/>
          <w:sz w:val="22"/>
          <w:szCs w:val="22"/>
        </w:rPr>
        <w:t xml:space="preserve"> (</w:t>
      </w:r>
      <w:proofErr w:type="spellStart"/>
      <w:r w:rsidRPr="00654832">
        <w:rPr>
          <w:rFonts w:ascii="Times New Roman" w:hAnsi="Times New Roman" w:hint="eastAsia"/>
          <w:sz w:val="22"/>
          <w:szCs w:val="22"/>
        </w:rPr>
        <w:t>witnes</w:t>
      </w:r>
      <w:r w:rsidR="001A16E1">
        <w:rPr>
          <w:rFonts w:ascii="Times New Roman" w:hAnsi="Times New Roman"/>
          <w:sz w:val="22"/>
          <w:szCs w:val="22"/>
        </w:rPr>
        <w:t>ing</w:t>
      </w:r>
      <w:proofErr w:type="spellEnd"/>
      <w:r w:rsidRPr="00654832">
        <w:rPr>
          <w:rFonts w:ascii="Times New Roman" w:hAnsi="Times New Roman" w:hint="eastAsia"/>
          <w:sz w:val="22"/>
          <w:szCs w:val="22"/>
        </w:rPr>
        <w:t>)</w:t>
      </w:r>
      <w:r w:rsidR="00FB12AB">
        <w:rPr>
          <w:rFonts w:ascii="Times New Roman" w:hAnsi="Times New Roman"/>
          <w:sz w:val="22"/>
          <w:szCs w:val="22"/>
        </w:rPr>
        <w:t xml:space="preserve"> </w:t>
      </w:r>
      <w:proofErr w:type="spellStart"/>
      <w:r w:rsidR="00FB12AB">
        <w:rPr>
          <w:rFonts w:ascii="Times New Roman" w:hAnsi="Times New Roman"/>
          <w:sz w:val="22"/>
          <w:szCs w:val="22"/>
        </w:rPr>
        <w:t>are</w:t>
      </w:r>
      <w:proofErr w:type="spellEnd"/>
      <w:r w:rsidR="00FB12AB">
        <w:rPr>
          <w:rFonts w:ascii="Times New Roman" w:hAnsi="Times New Roman"/>
          <w:sz w:val="22"/>
          <w:szCs w:val="22"/>
        </w:rPr>
        <w:t xml:space="preserve"> set </w:t>
      </w:r>
      <w:proofErr w:type="spellStart"/>
      <w:r w:rsidR="00FB12AB">
        <w:rPr>
          <w:rFonts w:ascii="Times New Roman" w:hAnsi="Times New Roman"/>
          <w:sz w:val="22"/>
          <w:szCs w:val="22"/>
        </w:rPr>
        <w:t>out</w:t>
      </w:r>
      <w:proofErr w:type="spellEnd"/>
      <w:r w:rsidR="00FB12AB">
        <w:rPr>
          <w:rFonts w:ascii="Times New Roman" w:hAnsi="Times New Roman"/>
          <w:sz w:val="22"/>
          <w:szCs w:val="22"/>
        </w:rPr>
        <w:t xml:space="preserve"> in the Agency's document D.019 (see www.latak.gov.lv).</w:t>
      </w:r>
    </w:p>
    <w:p w14:paraId="0CEC63FD" w14:textId="77777777" w:rsidR="00654832" w:rsidRDefault="00654832" w:rsidP="00654832">
      <w:pPr>
        <w:pStyle w:val="Header"/>
        <w:tabs>
          <w:tab w:val="clear" w:pos="4153"/>
          <w:tab w:val="clear" w:pos="8306"/>
        </w:tabs>
        <w:jc w:val="both"/>
        <w:rPr>
          <w:rFonts w:ascii="Times New Roman" w:hAnsi="Times New Roman"/>
          <w:sz w:val="22"/>
          <w:szCs w:val="22"/>
        </w:rPr>
      </w:pPr>
      <w:r w:rsidRPr="00654832">
        <w:rPr>
          <w:rFonts w:ascii="Times New Roman" w:hAnsi="Times New Roman"/>
          <w:sz w:val="22"/>
          <w:szCs w:val="22"/>
        </w:rPr>
        <w:t>In the event of an extension of the scope of accreditation, all the listed documents relating to the new areas must be submitted.</w:t>
      </w:r>
    </w:p>
    <w:p w14:paraId="05F0BD7D" w14:textId="77777777" w:rsidR="00EA5756" w:rsidRPr="003D47F6" w:rsidRDefault="00EA5756" w:rsidP="00654832">
      <w:pPr>
        <w:pStyle w:val="Header"/>
        <w:tabs>
          <w:tab w:val="clear" w:pos="4153"/>
          <w:tab w:val="clear" w:pos="8306"/>
        </w:tabs>
        <w:jc w:val="both"/>
        <w:rPr>
          <w:rFonts w:ascii="Times New Roman" w:hAnsi="Times New Roman"/>
          <w:sz w:val="22"/>
          <w:szCs w:val="22"/>
        </w:rPr>
      </w:pPr>
      <w:r w:rsidRPr="003D47F6">
        <w:rPr>
          <w:rFonts w:ascii="Times New Roman" w:hAnsi="Times New Roman"/>
          <w:sz w:val="22"/>
          <w:szCs w:val="22"/>
        </w:rPr>
        <w:t>The accreditation assessment process is started after receiving all the necessary documents. In the case of re-evaluation, monitoring or extension of scope, all updated documentation must be submitted.</w:t>
      </w:r>
    </w:p>
    <w:p w14:paraId="7FA210B0" w14:textId="77777777" w:rsidR="00EA5756" w:rsidRDefault="00EA5756" w:rsidP="00EA5756">
      <w:pPr>
        <w:rPr>
          <w:rFonts w:ascii="Times New Roman" w:hAnsi="Times New Roman"/>
          <w:sz w:val="22"/>
          <w:szCs w:val="22"/>
        </w:rPr>
      </w:pPr>
    </w:p>
    <w:p w14:paraId="2ECA9045" w14:textId="77777777" w:rsidR="000E02C4" w:rsidRDefault="000E02C4" w:rsidP="00EA5756">
      <w:pPr>
        <w:rPr>
          <w:rFonts w:ascii="Times New Roman" w:hAnsi="Times New Roman"/>
          <w:sz w:val="22"/>
          <w:szCs w:val="22"/>
        </w:rPr>
      </w:pPr>
    </w:p>
    <w:p w14:paraId="1D229570" w14:textId="77777777" w:rsidR="000E02C4" w:rsidRDefault="000E02C4" w:rsidP="00EA5756">
      <w:pPr>
        <w:rPr>
          <w:rFonts w:ascii="Times New Roman" w:hAnsi="Times New Roman"/>
          <w:sz w:val="22"/>
          <w:szCs w:val="22"/>
        </w:rPr>
      </w:pPr>
    </w:p>
    <w:p w14:paraId="2E945F6F" w14:textId="77777777" w:rsidR="000E02C4" w:rsidRPr="003D47F6" w:rsidRDefault="000E02C4" w:rsidP="00EA5756">
      <w:pPr>
        <w:rPr>
          <w:rFonts w:ascii="Times New Roman" w:hAnsi="Times New Roman"/>
          <w:sz w:val="22"/>
          <w:szCs w:val="22"/>
        </w:rPr>
      </w:pPr>
    </w:p>
    <w:p w14:paraId="07673D8E" w14:textId="77777777" w:rsidR="00EA5756" w:rsidRPr="003D47F6" w:rsidRDefault="00EA5756" w:rsidP="00EA5756">
      <w:pPr>
        <w:rPr>
          <w:rFonts w:ascii="Times New Roman" w:hAnsi="Times New Roman"/>
          <w:sz w:val="22"/>
          <w:szCs w:val="22"/>
        </w:rPr>
      </w:pPr>
      <w:bookmarkStart w:id="1" w:name="_Hlk50463589"/>
      <w:r w:rsidRPr="003D47F6">
        <w:rPr>
          <w:rFonts w:ascii="Times New Roman" w:hAnsi="Times New Roman"/>
          <w:sz w:val="22"/>
          <w:szCs w:val="22"/>
        </w:rPr>
        <w:lastRenderedPageBreak/>
        <w:t>Registration No.** ___ - ________</w:t>
      </w:r>
      <w:r w:rsidRPr="003D47F6">
        <w:rPr>
          <w:rFonts w:ascii="Times New Roman" w:hAnsi="Times New Roman"/>
          <w:sz w:val="22"/>
          <w:szCs w:val="22"/>
        </w:rPr>
        <w:tab/>
      </w:r>
      <w:r w:rsidRPr="003D47F6">
        <w:rPr>
          <w:rFonts w:ascii="Times New Roman" w:hAnsi="Times New Roman"/>
          <w:sz w:val="22"/>
          <w:szCs w:val="22"/>
        </w:rPr>
        <w:tab/>
        <w:t xml:space="preserve">           _______________________</w:t>
      </w:r>
    </w:p>
    <w:p w14:paraId="1EB12FC1" w14:textId="77777777" w:rsidR="00EA5756" w:rsidRPr="003D47F6" w:rsidRDefault="00EA5756" w:rsidP="00EA5756">
      <w:pPr>
        <w:ind w:right="566"/>
        <w:rPr>
          <w:rFonts w:ascii="Times New Roman" w:hAnsi="Times New Roman"/>
          <w:sz w:val="22"/>
          <w:szCs w:val="22"/>
        </w:rPr>
      </w:pPr>
      <w:r w:rsidRPr="003D47F6">
        <w:rPr>
          <w:rFonts w:ascii="Times New Roman" w:hAnsi="Times New Roman"/>
          <w:sz w:val="22"/>
          <w:szCs w:val="22"/>
        </w:rPr>
        <w:t xml:space="preserve">                                                                                           Date</w:t>
      </w:r>
    </w:p>
    <w:p w14:paraId="0E81B750" w14:textId="77777777" w:rsidR="00EA5756" w:rsidRPr="003D47F6" w:rsidRDefault="00EA5756" w:rsidP="00EA5756">
      <w:pPr>
        <w:tabs>
          <w:tab w:val="left" w:pos="4962"/>
        </w:tabs>
        <w:jc w:val="both"/>
        <w:rPr>
          <w:rFonts w:ascii="Times New Roman" w:hAnsi="Times New Roman"/>
          <w:sz w:val="22"/>
          <w:szCs w:val="22"/>
        </w:rPr>
      </w:pPr>
      <w:r w:rsidRPr="003D47F6">
        <w:rPr>
          <w:rFonts w:ascii="Times New Roman" w:hAnsi="Times New Roman"/>
          <w:sz w:val="22"/>
          <w:szCs w:val="22"/>
        </w:rPr>
        <w:t>_______________________</w:t>
      </w:r>
      <w:r w:rsidRPr="003D47F6">
        <w:rPr>
          <w:rFonts w:ascii="Times New Roman" w:hAnsi="Times New Roman"/>
          <w:sz w:val="22"/>
          <w:szCs w:val="22"/>
        </w:rPr>
        <w:tab/>
        <w:t>_______________________</w:t>
      </w:r>
    </w:p>
    <w:p w14:paraId="21623462" w14:textId="77777777" w:rsidR="00EA5756" w:rsidRPr="003D47F6" w:rsidRDefault="00EA5756" w:rsidP="00EA5756">
      <w:pPr>
        <w:tabs>
          <w:tab w:val="left" w:pos="4962"/>
        </w:tabs>
        <w:jc w:val="both"/>
        <w:rPr>
          <w:rFonts w:ascii="Times New Roman" w:hAnsi="Times New Roman"/>
          <w:sz w:val="22"/>
          <w:szCs w:val="22"/>
        </w:rPr>
      </w:pPr>
      <w:r w:rsidRPr="003D47F6">
        <w:rPr>
          <w:rFonts w:ascii="Times New Roman" w:hAnsi="Times New Roman"/>
          <w:sz w:val="22"/>
          <w:szCs w:val="22"/>
        </w:rPr>
        <w:t>Signature</w:t>
      </w:r>
      <w:r w:rsidRPr="003D47F6">
        <w:rPr>
          <w:rFonts w:ascii="Times New Roman" w:hAnsi="Times New Roman"/>
          <w:sz w:val="22"/>
          <w:szCs w:val="22"/>
        </w:rPr>
        <w:tab/>
        <w:t>Name, surname</w:t>
      </w:r>
    </w:p>
    <w:p w14:paraId="4F804F8B" w14:textId="77777777" w:rsidR="00EA5756" w:rsidRPr="003D47F6" w:rsidRDefault="00EA5756" w:rsidP="00EA5756">
      <w:pPr>
        <w:rPr>
          <w:rFonts w:ascii="Times New Roman" w:hAnsi="Times New Roman"/>
          <w:b/>
          <w:color w:val="000000"/>
          <w:sz w:val="22"/>
          <w:szCs w:val="22"/>
        </w:rPr>
      </w:pPr>
    </w:p>
    <w:p w14:paraId="08786D54" w14:textId="77777777" w:rsidR="00EA5756" w:rsidRDefault="00EA5756" w:rsidP="00EA5756">
      <w:pPr>
        <w:rPr>
          <w:rFonts w:ascii="Times New Roman" w:hAnsi="Times New Roman"/>
          <w:b/>
          <w:color w:val="000000"/>
          <w:sz w:val="22"/>
          <w:szCs w:val="22"/>
        </w:rPr>
      </w:pPr>
      <w:r w:rsidRPr="003D47F6">
        <w:rPr>
          <w:rFonts w:ascii="Times New Roman" w:hAnsi="Times New Roman"/>
          <w:b/>
          <w:color w:val="000000"/>
          <w:sz w:val="22"/>
          <w:szCs w:val="22"/>
        </w:rPr>
        <w:t>**To be filled in by LATAK</w:t>
      </w:r>
      <w:bookmarkEnd w:id="1"/>
    </w:p>
    <w:p w14:paraId="0F06DD3A" w14:textId="77777777" w:rsidR="00CA6A7C" w:rsidRDefault="00CA6A7C" w:rsidP="00CA6A7C">
      <w:pPr>
        <w:ind w:firstLine="748"/>
        <w:jc w:val="both"/>
        <w:rPr>
          <w:rFonts w:ascii="Times New Roman" w:hAnsi="Times New Roman"/>
          <w:b/>
          <w:bCs/>
          <w:i/>
          <w:iCs/>
          <w:szCs w:val="24"/>
        </w:rPr>
      </w:pPr>
      <w:bookmarkStart w:id="2" w:name="_Hlk50541648"/>
    </w:p>
    <w:p w14:paraId="1561A5E8" w14:textId="77777777" w:rsidR="00CA6A7C" w:rsidRPr="00CA6A7C" w:rsidRDefault="00CA6A7C" w:rsidP="00E9383B">
      <w:pPr>
        <w:jc w:val="both"/>
        <w:rPr>
          <w:rFonts w:ascii="Times New Roman" w:hAnsi="Times New Roman"/>
          <w:i/>
          <w:iCs/>
          <w:szCs w:val="24"/>
          <w:lang w:eastAsia="lv-LV"/>
        </w:rPr>
      </w:pPr>
      <w:r w:rsidRPr="00CA6A7C">
        <w:rPr>
          <w:rFonts w:ascii="Times New Roman" w:hAnsi="Times New Roman"/>
          <w:i/>
          <w:iCs/>
          <w:szCs w:val="24"/>
        </w:rPr>
        <w:t xml:space="preserve">Note: </w:t>
      </w:r>
    </w:p>
    <w:p w14:paraId="5E2672B9" w14:textId="438A83EA" w:rsidR="00CA6A7C" w:rsidRPr="00E9383B" w:rsidRDefault="00CA6A7C" w:rsidP="00E9383B">
      <w:pPr>
        <w:jc w:val="both"/>
        <w:rPr>
          <w:rFonts w:ascii="LatTimes" w:hAnsi="LatTimes"/>
          <w:i/>
          <w:iCs/>
          <w:szCs w:val="24"/>
        </w:rPr>
      </w:pPr>
      <w:r w:rsidRPr="00CA6A7C">
        <w:rPr>
          <w:rFonts w:ascii="Times New Roman" w:hAnsi="Times New Roman"/>
          <w:i/>
          <w:iCs/>
          <w:szCs w:val="24"/>
        </w:rPr>
        <w:t>The details of the document "date" and "signature" shall not be completed if the electronic document has been drawn up in accordance with the laws and regulations regarding drawing up of electronic documents.</w:t>
      </w:r>
      <w:bookmarkEnd w:id="2"/>
    </w:p>
    <w:sectPr w:rsidR="00CA6A7C" w:rsidRPr="00E9383B" w:rsidSect="009C2975">
      <w:footerReference w:type="default" r:id="rId7"/>
      <w:pgSz w:w="11907" w:h="16840"/>
      <w:pgMar w:top="567" w:right="992" w:bottom="397" w:left="1559" w:header="851"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A268" w14:textId="77777777" w:rsidR="00B81242" w:rsidRDefault="00B81242">
      <w:r>
        <w:separator/>
      </w:r>
    </w:p>
  </w:endnote>
  <w:endnote w:type="continuationSeparator" w:id="0">
    <w:p w14:paraId="373B2832" w14:textId="77777777" w:rsidR="00B81242" w:rsidRDefault="00B8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mHelvetica">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TL">
    <w:altName w:val="Arial"/>
    <w:charset w:val="CC"/>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LatTimes">
    <w:altName w:val="Arial"/>
    <w:panose1 w:val="00000000000000000000"/>
    <w:charset w:val="FF"/>
    <w:family w:val="swiss"/>
    <w:notTrueType/>
    <w:pitch w:val="variable"/>
    <w:sig w:usb0="00000003" w:usb1="00000000" w:usb2="00000000" w:usb3="00000000" w:csb0="0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A63A" w14:textId="2B06EC39" w:rsidR="004308AA" w:rsidRPr="00EA5756" w:rsidRDefault="004308AA">
    <w:pPr>
      <w:pStyle w:val="Footer"/>
      <w:jc w:val="right"/>
      <w:rPr>
        <w:rFonts w:ascii="Times New Roman" w:hAnsi="Times New Roman"/>
        <w:szCs w:val="24"/>
      </w:rPr>
    </w:pPr>
    <w:r w:rsidRPr="00EA5756">
      <w:rPr>
        <w:rFonts w:ascii="Times New Roman" w:hAnsi="Times New Roman"/>
        <w:szCs w:val="24"/>
      </w:rPr>
      <w:fldChar w:fldCharType="begin"/>
    </w:r>
    <w:r w:rsidRPr="00EA5756">
      <w:rPr>
        <w:rFonts w:ascii="Times New Roman" w:hAnsi="Times New Roman"/>
        <w:szCs w:val="24"/>
      </w:rPr>
      <w:instrText xml:space="preserve"> FILENAME \* Upper \* MERGEFORMAT </w:instrText>
    </w:r>
    <w:r w:rsidRPr="00EA5756">
      <w:rPr>
        <w:rFonts w:ascii="Times New Roman" w:hAnsi="Times New Roman"/>
        <w:szCs w:val="24"/>
      </w:rPr>
      <w:fldChar w:fldCharType="separate"/>
    </w:r>
    <w:r w:rsidR="00230213" w:rsidRPr="00EA5756">
      <w:rPr>
        <w:rFonts w:ascii="Times New Roman" w:hAnsi="Times New Roman"/>
        <w:noProof/>
        <w:szCs w:val="24"/>
      </w:rPr>
      <w:t>F.002.EMAS-0</w:t>
    </w:r>
    <w:r w:rsidRPr="00EA5756">
      <w:rPr>
        <w:rFonts w:ascii="Times New Roman" w:hAnsi="Times New Roman"/>
        <w:szCs w:val="24"/>
      </w:rPr>
      <w:fldChar w:fldCharType="end"/>
    </w:r>
    <w:r w:rsidR="0028124D">
      <w:rPr>
        <w:rFonts w:ascii="Times New Roman" w:hAnsi="Times New Roman"/>
        <w:szCs w:val="24"/>
      </w:rPr>
      <w:t>0</w:t>
    </w:r>
    <w:r w:rsidR="001A16E1">
      <w:rPr>
        <w:rFonts w:ascii="Times New Roman" w:hAnsi="Times New Roman"/>
        <w:szCs w:val="24"/>
      </w:rPr>
      <w:t>en</w:t>
    </w:r>
  </w:p>
  <w:p w14:paraId="7042BC95" w14:textId="77777777" w:rsidR="004308AA" w:rsidRPr="00EA5756" w:rsidRDefault="004308AA">
    <w:pPr>
      <w:pStyle w:val="Footer"/>
      <w:jc w:val="center"/>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CB03" w14:textId="77777777" w:rsidR="00B81242" w:rsidRDefault="00B81242">
      <w:r>
        <w:separator/>
      </w:r>
    </w:p>
  </w:footnote>
  <w:footnote w:type="continuationSeparator" w:id="0">
    <w:p w14:paraId="7BB99404" w14:textId="77777777" w:rsidR="00B81242" w:rsidRDefault="00B81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32792"/>
    <w:multiLevelType w:val="singleLevel"/>
    <w:tmpl w:val="8272BA66"/>
    <w:lvl w:ilvl="0">
      <w:start w:val="1"/>
      <w:numFmt w:val="decimal"/>
      <w:lvlText w:val="%1. "/>
      <w:legacy w:legacy="1" w:legacySpace="0" w:legacyIndent="283"/>
      <w:lvlJc w:val="left"/>
      <w:pPr>
        <w:ind w:left="283" w:hanging="283"/>
      </w:pPr>
      <w:rPr>
        <w:rFonts w:ascii="RimHelvetica" w:hAnsi="RimHelvetica" w:hint="default"/>
        <w:b w:val="0"/>
        <w:i w:val="0"/>
        <w:sz w:val="24"/>
        <w:u w:val="none"/>
      </w:rPr>
    </w:lvl>
  </w:abstractNum>
  <w:abstractNum w:abstractNumId="1" w15:restartNumberingAfterBreak="0">
    <w:nsid w:val="72F16348"/>
    <w:multiLevelType w:val="hybridMultilevel"/>
    <w:tmpl w:val="30CEAB44"/>
    <w:lvl w:ilvl="0" w:tplc="DB027076">
      <w:start w:val="1"/>
      <w:numFmt w:val="decimal"/>
      <w:lvlText w:val="%1. "/>
      <w:lvlJc w:val="left"/>
      <w:pPr>
        <w:tabs>
          <w:tab w:val="num" w:pos="360"/>
        </w:tabs>
        <w:ind w:left="283" w:hanging="283"/>
      </w:pPr>
      <w:rPr>
        <w:rFonts w:ascii="RimHelvetica" w:hAnsi="RimHelvetica"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019610">
    <w:abstractNumId w:val="0"/>
  </w:num>
  <w:num w:numId="2" w16cid:durableId="501091023">
    <w:abstractNumId w:val="0"/>
    <w:lvlOverride w:ilvl="0">
      <w:lvl w:ilvl="0">
        <w:start w:val="2"/>
        <w:numFmt w:val="decimal"/>
        <w:lvlText w:val="%1. "/>
        <w:legacy w:legacy="1" w:legacySpace="0" w:legacyIndent="283"/>
        <w:lvlJc w:val="left"/>
        <w:pPr>
          <w:ind w:left="283" w:hanging="283"/>
        </w:pPr>
        <w:rPr>
          <w:rFonts w:ascii="RimHelvetica" w:hAnsi="RimHelvetica" w:hint="default"/>
          <w:b w:val="0"/>
          <w:i w:val="0"/>
          <w:sz w:val="24"/>
          <w:u w:val="none"/>
        </w:rPr>
      </w:lvl>
    </w:lvlOverride>
  </w:num>
  <w:num w:numId="3" w16cid:durableId="1363556143">
    <w:abstractNumId w:val="0"/>
    <w:lvlOverride w:ilvl="0">
      <w:lvl w:ilvl="0">
        <w:start w:val="4"/>
        <w:numFmt w:val="decimal"/>
        <w:lvlText w:val="%1. "/>
        <w:legacy w:legacy="1" w:legacySpace="0" w:legacyIndent="283"/>
        <w:lvlJc w:val="left"/>
        <w:pPr>
          <w:ind w:left="283" w:hanging="283"/>
        </w:pPr>
        <w:rPr>
          <w:rFonts w:ascii="RimHelvetica" w:hAnsi="RimHelvetica" w:hint="default"/>
          <w:b w:val="0"/>
          <w:i w:val="0"/>
          <w:sz w:val="24"/>
          <w:u w:val="none"/>
        </w:rPr>
      </w:lvl>
    </w:lvlOverride>
  </w:num>
  <w:num w:numId="4" w16cid:durableId="92491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54"/>
    <w:rsid w:val="0001564B"/>
    <w:rsid w:val="00024B11"/>
    <w:rsid w:val="00043B70"/>
    <w:rsid w:val="00055A2C"/>
    <w:rsid w:val="00091EC6"/>
    <w:rsid w:val="000E02C4"/>
    <w:rsid w:val="000E063D"/>
    <w:rsid w:val="00142908"/>
    <w:rsid w:val="00145EAD"/>
    <w:rsid w:val="001A16E1"/>
    <w:rsid w:val="00216643"/>
    <w:rsid w:val="002176CE"/>
    <w:rsid w:val="00220A56"/>
    <w:rsid w:val="00230213"/>
    <w:rsid w:val="00272CA8"/>
    <w:rsid w:val="0028124D"/>
    <w:rsid w:val="00286561"/>
    <w:rsid w:val="002D5F1A"/>
    <w:rsid w:val="0038035A"/>
    <w:rsid w:val="00395E54"/>
    <w:rsid w:val="003D47F6"/>
    <w:rsid w:val="004308AA"/>
    <w:rsid w:val="00477AD1"/>
    <w:rsid w:val="005040C1"/>
    <w:rsid w:val="00594AAD"/>
    <w:rsid w:val="005D5009"/>
    <w:rsid w:val="005F3542"/>
    <w:rsid w:val="00630BE3"/>
    <w:rsid w:val="00654832"/>
    <w:rsid w:val="006934F7"/>
    <w:rsid w:val="00715BA6"/>
    <w:rsid w:val="007F5006"/>
    <w:rsid w:val="008520B2"/>
    <w:rsid w:val="008C44B4"/>
    <w:rsid w:val="00914B34"/>
    <w:rsid w:val="009623D0"/>
    <w:rsid w:val="0099163A"/>
    <w:rsid w:val="009C2975"/>
    <w:rsid w:val="00AB1BD3"/>
    <w:rsid w:val="00B05373"/>
    <w:rsid w:val="00B37B06"/>
    <w:rsid w:val="00B43A88"/>
    <w:rsid w:val="00B81242"/>
    <w:rsid w:val="00BB7903"/>
    <w:rsid w:val="00BE4C83"/>
    <w:rsid w:val="00BE5F2A"/>
    <w:rsid w:val="00C00328"/>
    <w:rsid w:val="00C136DB"/>
    <w:rsid w:val="00C30AC6"/>
    <w:rsid w:val="00C4761E"/>
    <w:rsid w:val="00CA6A7C"/>
    <w:rsid w:val="00DE5AD8"/>
    <w:rsid w:val="00E9383B"/>
    <w:rsid w:val="00EA5756"/>
    <w:rsid w:val="00F25849"/>
    <w:rsid w:val="00FB12AB"/>
    <w:rsid w:val="00FD5ABB"/>
    <w:rsid w:val="00FE1C75"/>
    <w:rsid w:val="00FE4D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F2271"/>
  <w15:chartTrackingRefBased/>
  <w15:docId w15:val="{6E2A6D69-C8F9-44D6-9D0B-B920C5F4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RimHelvetica" w:hAnsi="RimHelvetica"/>
      <w:sz w:val="24"/>
      <w:lang w:eastAsia="en-US"/>
    </w:rPr>
  </w:style>
  <w:style w:type="paragraph" w:styleId="Heading1">
    <w:name w:val="heading 1"/>
    <w:basedOn w:val="Normal"/>
    <w:next w:val="Normal"/>
    <w:qFormat/>
    <w:pPr>
      <w:keepNext/>
      <w:spacing w:before="60"/>
      <w:jc w:val="center"/>
      <w:outlineLvl w:val="0"/>
    </w:pPr>
    <w:rPr>
      <w:rFonts w:ascii="Swiss TL" w:hAnsi="Swiss T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rFonts w:ascii="Times New Roman" w:hAnsi="Times New Roman"/>
      <w:sz w:val="20"/>
    </w:rPr>
  </w:style>
  <w:style w:type="paragraph" w:styleId="BalloonText">
    <w:name w:val="Balloon Text"/>
    <w:basedOn w:val="Normal"/>
    <w:semiHidden/>
    <w:rsid w:val="009C2975"/>
    <w:rPr>
      <w:rFonts w:ascii="Tahoma" w:hAnsi="Tahoma"/>
      <w:sz w:val="16"/>
      <w:szCs w:val="16"/>
    </w:rPr>
  </w:style>
  <w:style w:type="character" w:styleId="PlaceholderText">
    <w:name w:val="Placeholder Text"/>
    <w:basedOn w:val="DefaultParagraphFont"/>
    <w:uiPriority w:val="99"/>
    <w:semiHidden/>
    <w:rsid w:val="001A16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ATAK%20f&#251;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LATAK fûters.dot</Template>
  <TotalTime>8</TotalTime>
  <Pages>2</Pages>
  <Words>386</Words>
  <Characters>2814</Characters>
  <Application>Microsoft Office Word</Application>
  <DocSecurity>0</DocSecurity>
  <Lines>70</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akreditācijas birojs LATAK</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cp:lastModifiedBy>Mārtiņš Ozoliņš</cp:lastModifiedBy>
  <cp:revision>2</cp:revision>
  <cp:lastPrinted>2005-11-10T09:43:00Z</cp:lastPrinted>
  <dcterms:created xsi:type="dcterms:W3CDTF">2026-05-26T10:49:00Z</dcterms:created>
  <dcterms:modified xsi:type="dcterms:W3CDTF">2026-05-26T10:56:00Z</dcterms:modified>
</cp:coreProperties>
</file>