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E6470E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E6470E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F277A" w:rsidRPr="00E6470E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35B70BAA" w:rsidR="003F277A" w:rsidRPr="00E6470E" w:rsidRDefault="003F277A" w:rsidP="003F27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679BA04C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Institution </w:t>
            </w:r>
            <w:r w:rsidR="00802894"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given </w:t>
            </w:r>
            <w:r w:rsidRPr="00E64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registration number</w:t>
            </w:r>
          </w:p>
        </w:tc>
      </w:tr>
    </w:tbl>
    <w:p w14:paraId="3679AEBE" w14:textId="4A9E217D" w:rsidR="00386A61" w:rsidRPr="00E6470E" w:rsidRDefault="00386A61" w:rsidP="003F27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77922D" w14:textId="77777777" w:rsidR="003F277A" w:rsidRPr="00E6470E" w:rsidRDefault="003F277A" w:rsidP="003F27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3A92C6" w14:textId="07EB3379" w:rsidR="003F277A" w:rsidRPr="00E6470E" w:rsidRDefault="003F277A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OVERVIEW OF </w:t>
      </w:r>
      <w:r w:rsidR="00802894"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PARTI</w:t>
      </w:r>
      <w:r w:rsid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802894" w:rsidRPr="00E6470E">
        <w:rPr>
          <w:rFonts w:ascii="Times New Roman" w:hAnsi="Times New Roman" w:cs="Times New Roman"/>
          <w:b/>
          <w:bCs/>
          <w:sz w:val="28"/>
          <w:szCs w:val="28"/>
          <w:lang w:val="en-US"/>
        </w:rPr>
        <w:t>IPATION IN PROFICIENCY TESTING (EXTERNAL) OR INTERLABORATORY COMPARISON</w:t>
      </w:r>
      <w:r w:rsidR="00BA7116" w:rsidRPr="00E6470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</w:t>
      </w:r>
    </w:p>
    <w:tbl>
      <w:tblPr>
        <w:tblStyle w:val="TableGrid"/>
        <w:tblW w:w="15594" w:type="dxa"/>
        <w:tblInd w:w="-431" w:type="dxa"/>
        <w:tblLook w:val="04A0" w:firstRow="1" w:lastRow="0" w:firstColumn="1" w:lastColumn="0" w:noHBand="0" w:noVBand="1"/>
      </w:tblPr>
      <w:tblGrid>
        <w:gridCol w:w="2391"/>
        <w:gridCol w:w="1690"/>
        <w:gridCol w:w="2665"/>
        <w:gridCol w:w="2185"/>
        <w:gridCol w:w="1985"/>
        <w:gridCol w:w="1701"/>
        <w:gridCol w:w="1151"/>
        <w:gridCol w:w="1826"/>
      </w:tblGrid>
      <w:tr w:rsidR="00222A11" w:rsidRPr="00E6470E" w14:paraId="7176ED42" w14:textId="77777777" w:rsidTr="005A5FFD">
        <w:tc>
          <w:tcPr>
            <w:tcW w:w="2391" w:type="dxa"/>
            <w:vAlign w:val="center"/>
          </w:tcPr>
          <w:p w14:paraId="6E8555E2" w14:textId="270D99E0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Method identification in the accreditation</w:t>
            </w:r>
            <w:r w:rsidR="001926B3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scope</w:t>
            </w:r>
          </w:p>
        </w:tc>
        <w:tc>
          <w:tcPr>
            <w:tcW w:w="1690" w:type="dxa"/>
            <w:vAlign w:val="center"/>
          </w:tcPr>
          <w:p w14:paraId="0C3CAD79" w14:textId="0C785931" w:rsidR="003F277A" w:rsidRPr="00E6470E" w:rsidRDefault="003F277A" w:rsidP="003F277A">
            <w:pPr>
              <w:pStyle w:val="Heading2"/>
              <w:rPr>
                <w:rFonts w:ascii="Times New Roman" w:hAnsi="Times New Roman"/>
                <w:szCs w:val="24"/>
                <w:lang w:val="en-US"/>
              </w:rPr>
            </w:pPr>
            <w:r w:rsidRPr="00E6470E">
              <w:rPr>
                <w:rFonts w:ascii="Times New Roman" w:hAnsi="Times New Roman"/>
                <w:b/>
                <w:szCs w:val="24"/>
                <w:lang w:val="en-US"/>
              </w:rPr>
              <w:t xml:space="preserve">Object/ material to be </w:t>
            </w:r>
            <w:r w:rsidR="001926B3" w:rsidRPr="00E6470E">
              <w:rPr>
                <w:rFonts w:ascii="Times New Roman" w:hAnsi="Times New Roman"/>
                <w:b/>
                <w:szCs w:val="24"/>
                <w:lang w:val="en-US" w:eastAsia="en-GB"/>
              </w:rPr>
              <w:t>examined</w:t>
            </w:r>
          </w:p>
        </w:tc>
        <w:tc>
          <w:tcPr>
            <w:tcW w:w="2665" w:type="dxa"/>
            <w:vAlign w:val="center"/>
          </w:tcPr>
          <w:p w14:paraId="0ED7C3DE" w14:textId="0F39175D" w:rsidR="003F277A" w:rsidRPr="00E6470E" w:rsidRDefault="00CE77D3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Parameters to be determined</w:t>
            </w:r>
            <w:r w:rsidR="003F277A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1926B3" w:rsidRPr="00E6470E">
              <w:rPr>
                <w:lang w:val="en-US"/>
              </w:rPr>
              <w:t xml:space="preserve"> </w:t>
            </w:r>
            <w:r w:rsidR="001926B3" w:rsidRPr="00E647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="001926B3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easurand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(range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="00A312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3F277A"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 unit of measure</w:t>
            </w:r>
          </w:p>
        </w:tc>
        <w:tc>
          <w:tcPr>
            <w:tcW w:w="2185" w:type="dxa"/>
            <w:vAlign w:val="center"/>
          </w:tcPr>
          <w:p w14:paraId="0681C503" w14:textId="39D3BBD8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Last participation in the comparison </w:t>
            </w:r>
            <w:r w:rsidRPr="00E647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(date)</w:t>
            </w:r>
          </w:p>
        </w:tc>
        <w:tc>
          <w:tcPr>
            <w:tcW w:w="1985" w:type="dxa"/>
            <w:vAlign w:val="center"/>
          </w:tcPr>
          <w:p w14:paraId="3B6FC1C2" w14:textId="655A2B85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organizer, country</w:t>
            </w:r>
            <w:r w:rsidR="00A31296" w:rsidRP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4968F5C2" w14:textId="6AB33AF1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participants</w:t>
            </w:r>
          </w:p>
        </w:tc>
        <w:tc>
          <w:tcPr>
            <w:tcW w:w="1151" w:type="dxa"/>
            <w:vAlign w:val="center"/>
          </w:tcPr>
          <w:p w14:paraId="7B5C2E37" w14:textId="77777777" w:rsidR="00CE77D3" w:rsidRPr="00E6470E" w:rsidRDefault="003F277A" w:rsidP="00BA7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Result</w:t>
            </w:r>
          </w:p>
          <w:p w14:paraId="5AA8FBDA" w14:textId="0EA3764B" w:rsidR="003F277A" w:rsidRPr="00A31296" w:rsidRDefault="003F277A" w:rsidP="00BA71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(rating)</w:t>
            </w:r>
            <w:r w:rsidR="00A31296" w:rsidRPr="00A312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826" w:type="dxa"/>
            <w:vAlign w:val="center"/>
          </w:tcPr>
          <w:p w14:paraId="1FD2B503" w14:textId="4F5DC06E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Next scheduled membership</w:t>
            </w:r>
          </w:p>
        </w:tc>
      </w:tr>
      <w:tr w:rsidR="00222A11" w:rsidRPr="00E6470E" w14:paraId="4E1B4C9C" w14:textId="77777777" w:rsidTr="005A5FFD">
        <w:tc>
          <w:tcPr>
            <w:tcW w:w="2391" w:type="dxa"/>
            <w:vAlign w:val="center"/>
          </w:tcPr>
          <w:p w14:paraId="7A78ED84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0C3CDA91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159998A9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408256C6" w14:textId="020DBE66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347B96D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1A1801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BBB9EA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27C1BA78" w14:textId="644DF4F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2D8ECBAE" w14:textId="77777777" w:rsidTr="005A5FFD">
        <w:tc>
          <w:tcPr>
            <w:tcW w:w="2391" w:type="dxa"/>
            <w:vAlign w:val="center"/>
          </w:tcPr>
          <w:p w14:paraId="0856CD4C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050EA12C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1D49D02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33C43B3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A20AA4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309ACB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DAF180A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013A1D9D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345D4A73" w14:textId="77777777" w:rsidTr="005A5FFD">
        <w:tc>
          <w:tcPr>
            <w:tcW w:w="2391" w:type="dxa"/>
            <w:vAlign w:val="center"/>
          </w:tcPr>
          <w:p w14:paraId="5A289C2A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62FBE750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74E5C7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2E1E6327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ECE885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513BC9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2B6F611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6AED803B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A11" w:rsidRPr="00E6470E" w14:paraId="4DF873CB" w14:textId="77777777" w:rsidTr="005A5FFD">
        <w:tc>
          <w:tcPr>
            <w:tcW w:w="2391" w:type="dxa"/>
            <w:vAlign w:val="center"/>
          </w:tcPr>
          <w:p w14:paraId="79FDF0B8" w14:textId="77777777" w:rsidR="003F277A" w:rsidRPr="00E6470E" w:rsidRDefault="003F277A" w:rsidP="003F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Align w:val="center"/>
          </w:tcPr>
          <w:p w14:paraId="1E08C5F8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vAlign w:val="center"/>
          </w:tcPr>
          <w:p w14:paraId="519F9023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vAlign w:val="center"/>
          </w:tcPr>
          <w:p w14:paraId="71696EC5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4CB7685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C8ECF5E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4DB61726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vAlign w:val="center"/>
          </w:tcPr>
          <w:p w14:paraId="5DA2EA04" w14:textId="77777777" w:rsidR="003F277A" w:rsidRPr="00E6470E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87DA08" w14:textId="4DC6D16A" w:rsidR="003F277A" w:rsidRDefault="00BA7116" w:rsidP="00BA71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647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3F277A" w:rsidRPr="00E6470E">
        <w:rPr>
          <w:rFonts w:ascii="Times New Roman" w:hAnsi="Times New Roman" w:cs="Times New Roman"/>
          <w:sz w:val="24"/>
          <w:szCs w:val="24"/>
          <w:lang w:val="en-US"/>
        </w:rPr>
        <w:t>LATAK accepts the Institution's list if it contains the information contained in this form.</w:t>
      </w:r>
    </w:p>
    <w:p w14:paraId="294B92F5" w14:textId="15D55465" w:rsidR="00A31296" w:rsidRPr="00A31296" w:rsidRDefault="00A31296" w:rsidP="00BA71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A31296">
        <w:rPr>
          <w:rFonts w:ascii="Times New Roman" w:hAnsi="Times New Roman" w:cs="Times New Roman"/>
          <w:sz w:val="24"/>
          <w:szCs w:val="24"/>
          <w:lang w:val="en-US"/>
        </w:rPr>
        <w:t>Indicates in calibration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0811AF" w14:textId="65011A98" w:rsidR="00410B42" w:rsidRPr="00E6470E" w:rsidRDefault="00A31296" w:rsidP="002C4F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7116" w:rsidRPr="00E647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02894" w:rsidRPr="00E6470E">
        <w:rPr>
          <w:rFonts w:ascii="Times New Roman" w:hAnsi="Times New Roman" w:cs="Times New Roman"/>
          <w:sz w:val="24"/>
          <w:szCs w:val="24"/>
          <w:lang w:val="en-US"/>
        </w:rPr>
        <w:t xml:space="preserve">Where available, the Institution shall participate in external proficiency testing (accredited accordance </w:t>
      </w:r>
      <w:r w:rsidR="00C44414" w:rsidRPr="00E6470E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802894" w:rsidRPr="00E6470E">
        <w:rPr>
          <w:rFonts w:ascii="Times New Roman" w:hAnsi="Times New Roman" w:cs="Times New Roman"/>
          <w:sz w:val="24"/>
          <w:szCs w:val="24"/>
          <w:lang w:val="en-US"/>
        </w:rPr>
        <w:t>LVS EN ISO/ IEC 17043), if external proficiency testing is not available/ applicable, such information shall be available and will be assessed during the assessment visit</w:t>
      </w:r>
    </w:p>
    <w:p w14:paraId="00EC973F" w14:textId="4737BE20" w:rsidR="003F277A" w:rsidRPr="00E6470E" w:rsidRDefault="00A31296" w:rsidP="00CE77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BA7116" w:rsidRPr="00E6470E">
        <w:rPr>
          <w:rFonts w:ascii="Times New Roman" w:hAnsi="Times New Roman" w:cs="Times New Roman"/>
          <w:sz w:val="24"/>
          <w:szCs w:val="24"/>
          <w:lang w:val="en-US"/>
        </w:rPr>
        <w:t>According to the LVS EN ISO/ IEC 17043 standard (</w:t>
      </w:r>
      <w:r w:rsidR="00CE77D3" w:rsidRPr="00E6470E">
        <w:rPr>
          <w:rFonts w:ascii="Times New Roman" w:hAnsi="Times New Roman" w:cs="Times New Roman"/>
          <w:sz w:val="24"/>
          <w:szCs w:val="24"/>
          <w:lang w:val="en-US"/>
        </w:rPr>
        <w:t>specify the numerical value of the z-criterion, the E</w:t>
      </w:r>
      <w:r w:rsidR="00CE77D3" w:rsidRPr="00E647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E77D3" w:rsidRPr="00E6470E">
        <w:rPr>
          <w:rFonts w:ascii="Times New Roman" w:hAnsi="Times New Roman" w:cs="Times New Roman"/>
          <w:sz w:val="24"/>
          <w:szCs w:val="24"/>
          <w:lang w:val="en-US"/>
        </w:rPr>
        <w:t>-criterion, or another criterion</w:t>
      </w:r>
      <w:r w:rsidR="0005179F" w:rsidRPr="00E6470E">
        <w:rPr>
          <w:rFonts w:ascii="Times New Roman" w:hAnsi="Times New Roman" w:cs="Times New Roman"/>
          <w:sz w:val="24"/>
          <w:szCs w:val="24"/>
          <w:lang w:val="en-US"/>
        </w:rPr>
        <w:t>) or document EA-4/21 INF "</w:t>
      </w:r>
      <w:r w:rsidR="0005179F" w:rsidRPr="00E647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CE77D3" w:rsidRPr="00E6470E">
        <w:rPr>
          <w:rFonts w:ascii="Times New Roman" w:hAnsi="Times New Roman" w:cs="Times New Roman"/>
          <w:i/>
          <w:iCs/>
          <w:sz w:val="24"/>
          <w:szCs w:val="24"/>
          <w:lang w:val="en-US"/>
        </w:rPr>
        <w:t>Guidelines for the assessment of the appropriateness of small interlaboratory comparisons within the process of laboratory accreditation</w:t>
      </w:r>
      <w:r w:rsidR="00E6575E" w:rsidRPr="00E6470E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14:paraId="4D0643AF" w14:textId="1DB53350" w:rsidR="00BA7116" w:rsidRPr="00E6470E" w:rsidRDefault="00BA7116" w:rsidP="003F277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ECE86A" w14:textId="053EDA33" w:rsidR="00BA7116" w:rsidRPr="00E6470E" w:rsidRDefault="00BA7116" w:rsidP="003F27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470E">
        <w:rPr>
          <w:rFonts w:ascii="Times New Roman" w:hAnsi="Times New Roman" w:cs="Times New Roman"/>
          <w:sz w:val="24"/>
          <w:szCs w:val="24"/>
          <w:lang w:val="en-US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E6470E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7116" w:rsidRPr="00E6470E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Position to be held, name, surname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The date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E6470E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E6470E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647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Signature</w:t>
            </w:r>
          </w:p>
        </w:tc>
      </w:tr>
    </w:tbl>
    <w:p w14:paraId="5758FA6C" w14:textId="77777777" w:rsidR="00BA7116" w:rsidRPr="00E6470E" w:rsidRDefault="00BA7116" w:rsidP="00BA7116">
      <w:pPr>
        <w:pStyle w:val="Code39"/>
        <w:rPr>
          <w:sz w:val="24"/>
          <w:szCs w:val="24"/>
          <w:lang w:val="en-US"/>
        </w:rPr>
      </w:pPr>
      <w:bookmarkStart w:id="0" w:name="_Hlk55841009"/>
    </w:p>
    <w:p w14:paraId="0B8BECE9" w14:textId="77777777" w:rsidR="00BA7116" w:rsidRPr="00E6470E" w:rsidRDefault="00BA7116" w:rsidP="00BA7116">
      <w:pPr>
        <w:pStyle w:val="Code39"/>
        <w:jc w:val="center"/>
        <w:rPr>
          <w:lang w:val="en-US"/>
        </w:rPr>
      </w:pPr>
    </w:p>
    <w:p w14:paraId="7F0407C4" w14:textId="4BA0EF3C" w:rsidR="00BA7116" w:rsidRPr="00E6470E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bookmarkStart w:id="1" w:name="_Hlk50541648"/>
      <w:r w:rsidRPr="00E6470E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Note: the document properties "date" and "signature" are not filled in if the electronic document is prepared in accordance with the regulatory enactments on the design of electronic documents</w:t>
      </w:r>
      <w:bookmarkEnd w:id="1"/>
    </w:p>
    <w:p w14:paraId="58AAEB3A" w14:textId="77777777" w:rsidR="00BA7116" w:rsidRPr="00E6470E" w:rsidRDefault="00BA7116" w:rsidP="00BA7116">
      <w:pPr>
        <w:pStyle w:val="Code39"/>
        <w:jc w:val="center"/>
        <w:rPr>
          <w:lang w:val="en-US"/>
        </w:rPr>
      </w:pPr>
    </w:p>
    <w:p w14:paraId="13968BBF" w14:textId="53DCFFC7" w:rsidR="003F277A" w:rsidRPr="00E6470E" w:rsidRDefault="00BA7116" w:rsidP="00BA7116">
      <w:pPr>
        <w:pStyle w:val="Code39"/>
        <w:jc w:val="center"/>
        <w:rPr>
          <w:lang w:val="en-US"/>
        </w:rPr>
      </w:pPr>
      <w:r w:rsidRPr="00E6470E">
        <w:rPr>
          <w:lang w:val="en-US"/>
        </w:rPr>
        <w:t>THE DOCUMENT IS SIGNED WITH A SECURE ELECTRONIC SIGNATURE AND CONTAINS A TIME STAMP</w:t>
      </w:r>
      <w:bookmarkEnd w:id="0"/>
    </w:p>
    <w:sectPr w:rsidR="003F277A" w:rsidRPr="00E6470E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6881DD0C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|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Pr="00BA7116">
      <w:rPr>
        <w:rFonts w:ascii="Times New Roman" w:hAnsi="Times New Roman" w:cs="Times New Roman"/>
      </w:rPr>
      <w:t>F.045-</w:t>
    </w:r>
    <w:r w:rsidR="008472E9">
      <w:rPr>
        <w:rFonts w:ascii="Times New Roman" w:hAnsi="Times New Roman" w:cs="Times New Roman"/>
      </w:rPr>
      <w:t>0</w:t>
    </w:r>
    <w:r w:rsidR="00A31296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5179F"/>
    <w:rsid w:val="001926B3"/>
    <w:rsid w:val="001B6029"/>
    <w:rsid w:val="00220103"/>
    <w:rsid w:val="00222A11"/>
    <w:rsid w:val="002C4FF4"/>
    <w:rsid w:val="002D405F"/>
    <w:rsid w:val="00386A61"/>
    <w:rsid w:val="003F277A"/>
    <w:rsid w:val="00410B42"/>
    <w:rsid w:val="005A5FFD"/>
    <w:rsid w:val="00802894"/>
    <w:rsid w:val="008472E9"/>
    <w:rsid w:val="00867B06"/>
    <w:rsid w:val="009D0619"/>
    <w:rsid w:val="00A31296"/>
    <w:rsid w:val="00BA7116"/>
    <w:rsid w:val="00C44414"/>
    <w:rsid w:val="00CE13C6"/>
    <w:rsid w:val="00CE77D3"/>
    <w:rsid w:val="00E6470E"/>
    <w:rsid w:val="00E6575E"/>
    <w:rsid w:val="00E778B6"/>
    <w:rsid w:val="00E87DFD"/>
    <w:rsid w:val="00EC5810"/>
    <w:rsid w:val="00EE7FF4"/>
    <w:rsid w:val="00F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1419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Aiga Zvirbule</cp:lastModifiedBy>
  <cp:revision>9</cp:revision>
  <dcterms:created xsi:type="dcterms:W3CDTF">2024-05-28T08:37:00Z</dcterms:created>
  <dcterms:modified xsi:type="dcterms:W3CDTF">2026-02-23T08:47:00Z</dcterms:modified>
</cp:coreProperties>
</file>